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FF69" w14:textId="62190873" w:rsidR="00A31B15" w:rsidRPr="004C1346" w:rsidRDefault="002858EB" w:rsidP="002858EB">
      <w:pPr>
        <w:rPr>
          <w:rFonts w:cstheme="minorHAnsi"/>
          <w:color w:val="002060"/>
          <w:sz w:val="24"/>
          <w:szCs w:val="24"/>
        </w:rPr>
      </w:pPr>
      <w:r w:rsidRPr="004C1346">
        <w:rPr>
          <w:rFonts w:cstheme="minorHAnsi"/>
          <w:color w:val="002060"/>
          <w:sz w:val="24"/>
          <w:szCs w:val="24"/>
        </w:rPr>
        <w:t xml:space="preserve">             </w:t>
      </w:r>
      <w:r w:rsidR="003C1923" w:rsidRPr="004C1346">
        <w:rPr>
          <w:rFonts w:cstheme="minorHAnsi"/>
          <w:color w:val="002060"/>
          <w:sz w:val="24"/>
          <w:szCs w:val="24"/>
        </w:rPr>
        <w:t xml:space="preserve">    </w:t>
      </w:r>
      <w:r w:rsidR="000D10A5" w:rsidRPr="004C1346">
        <w:rPr>
          <w:rFonts w:cstheme="minorHAnsi"/>
          <w:noProof/>
          <w:color w:val="002060"/>
          <w:sz w:val="24"/>
          <w:szCs w:val="24"/>
        </w:rPr>
        <w:drawing>
          <wp:inline distT="0" distB="0" distL="0" distR="0" wp14:anchorId="7565FFA3" wp14:editId="650D0494">
            <wp:extent cx="2046684" cy="1212850"/>
            <wp:effectExtent l="0" t="0" r="0" b="635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786" cy="1214096"/>
                    </a:xfrm>
                    <a:prstGeom prst="rect">
                      <a:avLst/>
                    </a:prstGeom>
                    <a:noFill/>
                  </pic:spPr>
                </pic:pic>
              </a:graphicData>
            </a:graphic>
          </wp:inline>
        </w:drawing>
      </w:r>
    </w:p>
    <w:p w14:paraId="7EDD5822" w14:textId="56BFCBE9" w:rsidR="00A31B15" w:rsidRPr="004C1346" w:rsidRDefault="000127E6" w:rsidP="002858EB">
      <w:pPr>
        <w:rPr>
          <w:rFonts w:cstheme="minorHAnsi"/>
          <w:color w:val="002060"/>
          <w:sz w:val="24"/>
          <w:szCs w:val="24"/>
        </w:rPr>
      </w:pPr>
      <w:r w:rsidRPr="004C1346">
        <w:rPr>
          <w:rFonts w:cstheme="minorHAnsi"/>
          <w:noProof/>
          <w:color w:val="002060"/>
          <w:sz w:val="24"/>
          <w:szCs w:val="24"/>
        </w:rPr>
        <w:t xml:space="preserve">                                                                                                                  </w:t>
      </w:r>
    </w:p>
    <w:p w14:paraId="449680EF" w14:textId="1CC7AE5A" w:rsidR="002858EB" w:rsidRPr="004C1346" w:rsidRDefault="00D259F5" w:rsidP="002858EB">
      <w:pPr>
        <w:rPr>
          <w:rFonts w:cstheme="minorHAnsi"/>
          <w:sz w:val="24"/>
          <w:szCs w:val="24"/>
        </w:rPr>
      </w:pPr>
      <w:r w:rsidRPr="004C1346">
        <w:rPr>
          <w:rFonts w:cstheme="minorHAnsi"/>
          <w:b/>
          <w:color w:val="002060"/>
          <w:sz w:val="24"/>
          <w:szCs w:val="24"/>
        </w:rPr>
        <w:t>Research</w:t>
      </w:r>
      <w:r w:rsidR="002858EB" w:rsidRPr="004C1346">
        <w:rPr>
          <w:rFonts w:cstheme="minorHAnsi"/>
          <w:b/>
          <w:color w:val="002060"/>
          <w:sz w:val="24"/>
          <w:szCs w:val="24"/>
        </w:rPr>
        <w:t xml:space="preserve"> Placement – </w:t>
      </w:r>
      <w:proofErr w:type="gramStart"/>
      <w:r w:rsidR="00E6174A" w:rsidRPr="004C1346">
        <w:rPr>
          <w:rFonts w:cstheme="minorHAnsi"/>
          <w:b/>
          <w:color w:val="002060"/>
          <w:sz w:val="24"/>
          <w:szCs w:val="24"/>
        </w:rPr>
        <w:t>Work Book</w:t>
      </w:r>
      <w:proofErr w:type="gramEnd"/>
    </w:p>
    <w:p w14:paraId="5CDD281D" w14:textId="4D643D25" w:rsidR="00E15836" w:rsidRPr="004C1346" w:rsidRDefault="00C2246B" w:rsidP="002858EB">
      <w:pPr>
        <w:rPr>
          <w:rFonts w:cstheme="minorHAnsi"/>
          <w:sz w:val="24"/>
          <w:szCs w:val="24"/>
        </w:rPr>
      </w:pPr>
      <w:proofErr w:type="gramStart"/>
      <w:r w:rsidRPr="004C1346">
        <w:rPr>
          <w:rFonts w:cstheme="minorHAnsi"/>
          <w:sz w:val="24"/>
          <w:szCs w:val="24"/>
        </w:rPr>
        <w:t xml:space="preserve">This </w:t>
      </w:r>
      <w:r w:rsidR="00E6174A" w:rsidRPr="004C1346">
        <w:rPr>
          <w:rFonts w:cstheme="minorHAnsi"/>
          <w:sz w:val="24"/>
          <w:szCs w:val="24"/>
        </w:rPr>
        <w:t>workbook (</w:t>
      </w:r>
      <w:r w:rsidRPr="004C1346">
        <w:rPr>
          <w:rFonts w:cstheme="minorHAnsi"/>
          <w:sz w:val="24"/>
          <w:szCs w:val="24"/>
        </w:rPr>
        <w:t>reading list and resource</w:t>
      </w:r>
      <w:r w:rsidR="00E6174A" w:rsidRPr="004C1346">
        <w:rPr>
          <w:rFonts w:cstheme="minorHAnsi"/>
          <w:sz w:val="24"/>
          <w:szCs w:val="24"/>
        </w:rPr>
        <w:t>s)</w:t>
      </w:r>
      <w:r w:rsidR="000127E6" w:rsidRPr="004C1346">
        <w:rPr>
          <w:rFonts w:cstheme="minorHAnsi"/>
          <w:sz w:val="24"/>
          <w:szCs w:val="24"/>
        </w:rPr>
        <w:t>,</w:t>
      </w:r>
      <w:proofErr w:type="gramEnd"/>
      <w:r w:rsidR="000127E6" w:rsidRPr="004C1346">
        <w:rPr>
          <w:rFonts w:cstheme="minorHAnsi"/>
          <w:sz w:val="24"/>
          <w:szCs w:val="24"/>
        </w:rPr>
        <w:t xml:space="preserve"> </w:t>
      </w:r>
      <w:r w:rsidR="00E6174A" w:rsidRPr="004C1346">
        <w:rPr>
          <w:rFonts w:cstheme="minorHAnsi"/>
          <w:sz w:val="24"/>
          <w:szCs w:val="24"/>
        </w:rPr>
        <w:t>guides you through</w:t>
      </w:r>
      <w:r w:rsidRPr="004C1346">
        <w:rPr>
          <w:rFonts w:cstheme="minorHAnsi"/>
          <w:sz w:val="24"/>
          <w:szCs w:val="24"/>
        </w:rPr>
        <w:t xml:space="preserve"> important information that you can work through during your placement. </w:t>
      </w:r>
      <w:r w:rsidR="003D36F0" w:rsidRPr="004C1346">
        <w:rPr>
          <w:rFonts w:cstheme="minorHAnsi"/>
          <w:sz w:val="24"/>
          <w:szCs w:val="24"/>
        </w:rPr>
        <w:t xml:space="preserve">It </w:t>
      </w:r>
      <w:r w:rsidR="000D10A5">
        <w:rPr>
          <w:rFonts w:cstheme="minorHAnsi"/>
          <w:sz w:val="24"/>
          <w:szCs w:val="24"/>
        </w:rPr>
        <w:t xml:space="preserve">has been adapted from work carried out by the Sussex AHP Faculty and the Kent and Medway Faculty. It </w:t>
      </w:r>
      <w:r w:rsidR="003D36F0" w:rsidRPr="004C1346">
        <w:rPr>
          <w:rFonts w:cstheme="minorHAnsi"/>
          <w:sz w:val="24"/>
          <w:szCs w:val="24"/>
        </w:rPr>
        <w:t xml:space="preserve">includes </w:t>
      </w:r>
      <w:r w:rsidRPr="004C1346">
        <w:rPr>
          <w:rFonts w:cstheme="minorHAnsi"/>
          <w:sz w:val="24"/>
          <w:szCs w:val="24"/>
        </w:rPr>
        <w:t>a mixture of information that will b</w:t>
      </w:r>
      <w:r w:rsidR="00E6174A" w:rsidRPr="004C1346">
        <w:rPr>
          <w:rFonts w:cstheme="minorHAnsi"/>
          <w:sz w:val="24"/>
          <w:szCs w:val="24"/>
        </w:rPr>
        <w:t>e given to you to read and digest, joint</w:t>
      </w:r>
      <w:r w:rsidRPr="004C1346">
        <w:rPr>
          <w:rFonts w:cstheme="minorHAnsi"/>
          <w:sz w:val="24"/>
          <w:szCs w:val="24"/>
        </w:rPr>
        <w:t xml:space="preserve"> sessions</w:t>
      </w:r>
      <w:r w:rsidR="00E6174A" w:rsidRPr="004C1346">
        <w:rPr>
          <w:rFonts w:cstheme="minorHAnsi"/>
          <w:sz w:val="24"/>
          <w:szCs w:val="24"/>
        </w:rPr>
        <w:t xml:space="preserve"> with members of the </w:t>
      </w:r>
      <w:r w:rsidR="009B1F6F" w:rsidRPr="004C1346">
        <w:rPr>
          <w:rFonts w:cstheme="minorHAnsi"/>
          <w:sz w:val="24"/>
          <w:szCs w:val="24"/>
        </w:rPr>
        <w:t>team</w:t>
      </w:r>
      <w:r w:rsidR="00E6174A" w:rsidRPr="004C1346">
        <w:rPr>
          <w:rFonts w:cstheme="minorHAnsi"/>
          <w:sz w:val="24"/>
          <w:szCs w:val="24"/>
        </w:rPr>
        <w:t xml:space="preserve">, and </w:t>
      </w:r>
      <w:r w:rsidRPr="004C1346">
        <w:rPr>
          <w:rFonts w:cstheme="minorHAnsi"/>
          <w:sz w:val="24"/>
          <w:szCs w:val="24"/>
        </w:rPr>
        <w:t>online resources and tools</w:t>
      </w:r>
      <w:r w:rsidR="00E6174A" w:rsidRPr="004C1346">
        <w:rPr>
          <w:rFonts w:cstheme="minorHAnsi"/>
          <w:sz w:val="24"/>
          <w:szCs w:val="24"/>
        </w:rPr>
        <w:t xml:space="preserve"> to discover</w:t>
      </w:r>
      <w:r w:rsidRPr="004C1346">
        <w:rPr>
          <w:rFonts w:cstheme="minorHAnsi"/>
          <w:sz w:val="24"/>
          <w:szCs w:val="24"/>
        </w:rPr>
        <w:t xml:space="preserve">. </w:t>
      </w:r>
      <w:r w:rsidR="00E6174A" w:rsidRPr="004C1346">
        <w:rPr>
          <w:rFonts w:cstheme="minorHAnsi"/>
          <w:sz w:val="24"/>
          <w:szCs w:val="24"/>
        </w:rPr>
        <w:t>The aim is</w:t>
      </w:r>
      <w:r w:rsidR="003D36F0" w:rsidRPr="004C1346">
        <w:rPr>
          <w:rFonts w:cstheme="minorHAnsi"/>
          <w:sz w:val="24"/>
          <w:szCs w:val="24"/>
        </w:rPr>
        <w:t xml:space="preserve"> to</w:t>
      </w:r>
      <w:r w:rsidR="00E6174A" w:rsidRPr="004C1346">
        <w:rPr>
          <w:rFonts w:cstheme="minorHAnsi"/>
          <w:sz w:val="24"/>
          <w:szCs w:val="24"/>
        </w:rPr>
        <w:t xml:space="preserve"> help you gain an understanding </w:t>
      </w:r>
      <w:r w:rsidR="00D259F5" w:rsidRPr="004C1346">
        <w:rPr>
          <w:rFonts w:cstheme="minorHAnsi"/>
          <w:sz w:val="24"/>
          <w:szCs w:val="24"/>
        </w:rPr>
        <w:t>of re</w:t>
      </w:r>
      <w:r w:rsidR="000D2D39" w:rsidRPr="004C1346">
        <w:rPr>
          <w:rFonts w:cstheme="minorHAnsi"/>
          <w:sz w:val="24"/>
          <w:szCs w:val="24"/>
        </w:rPr>
        <w:t>search in practice</w:t>
      </w:r>
      <w:r w:rsidR="00E6174A" w:rsidRPr="004C1346">
        <w:rPr>
          <w:rFonts w:cstheme="minorHAnsi"/>
          <w:sz w:val="24"/>
          <w:szCs w:val="24"/>
        </w:rPr>
        <w:t xml:space="preserve"> and to help you develop </w:t>
      </w:r>
      <w:r w:rsidR="000D2D39" w:rsidRPr="004C1346">
        <w:rPr>
          <w:rFonts w:cstheme="minorHAnsi"/>
          <w:sz w:val="24"/>
          <w:szCs w:val="24"/>
        </w:rPr>
        <w:t>your knowledge, understanding and skills related to research</w:t>
      </w:r>
      <w:r w:rsidR="00E6174A" w:rsidRPr="004C1346">
        <w:rPr>
          <w:rFonts w:cstheme="minorHAnsi"/>
          <w:sz w:val="24"/>
          <w:szCs w:val="24"/>
        </w:rPr>
        <w:t>.</w:t>
      </w:r>
      <w:r w:rsidR="003D36F0" w:rsidRPr="004C1346">
        <w:rPr>
          <w:rFonts w:cstheme="minorHAnsi"/>
          <w:sz w:val="24"/>
          <w:szCs w:val="24"/>
        </w:rPr>
        <w:t xml:space="preserve"> </w:t>
      </w:r>
      <w:r w:rsidR="001171CA">
        <w:rPr>
          <w:rFonts w:cstheme="minorHAnsi"/>
          <w:sz w:val="24"/>
          <w:szCs w:val="24"/>
        </w:rPr>
        <w:t xml:space="preserve">Please </w:t>
      </w:r>
      <w:r w:rsidR="00372148">
        <w:rPr>
          <w:rFonts w:cstheme="minorHAnsi"/>
          <w:sz w:val="24"/>
          <w:szCs w:val="24"/>
        </w:rPr>
        <w:t xml:space="preserve">read through and use the suggested resources and discuss this regularly with your educator(s). </w:t>
      </w:r>
    </w:p>
    <w:p w14:paraId="2B58D1D4" w14:textId="442CE22F" w:rsidR="003D36F0" w:rsidRPr="004C1346" w:rsidRDefault="003D36F0" w:rsidP="002858EB">
      <w:pPr>
        <w:rPr>
          <w:rFonts w:cstheme="minorHAnsi"/>
          <w:sz w:val="24"/>
          <w:szCs w:val="24"/>
        </w:rPr>
      </w:pPr>
    </w:p>
    <w:p w14:paraId="09767E12" w14:textId="77777777" w:rsidR="000E7B56" w:rsidRPr="004C1346" w:rsidRDefault="000E7B56" w:rsidP="002858EB">
      <w:pPr>
        <w:rPr>
          <w:rFonts w:cstheme="minorHAnsi"/>
          <w:sz w:val="24"/>
          <w:szCs w:val="24"/>
        </w:rPr>
      </w:pPr>
    </w:p>
    <w:tbl>
      <w:tblPr>
        <w:tblStyle w:val="TableGrid"/>
        <w:tblW w:w="14737" w:type="dxa"/>
        <w:tblLook w:val="04A0" w:firstRow="1" w:lastRow="0" w:firstColumn="1" w:lastColumn="0" w:noHBand="0" w:noVBand="1"/>
      </w:tblPr>
      <w:tblGrid>
        <w:gridCol w:w="3672"/>
        <w:gridCol w:w="7035"/>
        <w:gridCol w:w="1530"/>
        <w:gridCol w:w="2500"/>
      </w:tblGrid>
      <w:tr w:rsidR="007C2027" w:rsidRPr="004C1346" w14:paraId="1FE58437" w14:textId="77777777" w:rsidTr="6C4337AD">
        <w:tc>
          <w:tcPr>
            <w:tcW w:w="3672" w:type="dxa"/>
            <w:shd w:val="clear" w:color="auto" w:fill="DEEAF6" w:themeFill="accent1" w:themeFillTint="33"/>
          </w:tcPr>
          <w:p w14:paraId="21CF3A07" w14:textId="77777777" w:rsidR="002858EB" w:rsidRPr="004C1346" w:rsidRDefault="002858EB" w:rsidP="00D36BB1">
            <w:pPr>
              <w:jc w:val="center"/>
              <w:rPr>
                <w:rFonts w:cstheme="minorHAnsi"/>
                <w:b/>
              </w:rPr>
            </w:pPr>
            <w:r w:rsidRPr="004C1346">
              <w:rPr>
                <w:rFonts w:cstheme="minorHAnsi"/>
                <w:b/>
              </w:rPr>
              <w:t xml:space="preserve">Topic </w:t>
            </w:r>
          </w:p>
        </w:tc>
        <w:tc>
          <w:tcPr>
            <w:tcW w:w="7035" w:type="dxa"/>
            <w:shd w:val="clear" w:color="auto" w:fill="DEEAF6" w:themeFill="accent1" w:themeFillTint="33"/>
          </w:tcPr>
          <w:p w14:paraId="25F1EEF1" w14:textId="77777777" w:rsidR="002858EB" w:rsidRPr="004C1346" w:rsidRDefault="002858EB" w:rsidP="00D36BB1">
            <w:pPr>
              <w:jc w:val="center"/>
              <w:rPr>
                <w:rFonts w:cstheme="minorHAnsi"/>
                <w:b/>
              </w:rPr>
            </w:pPr>
            <w:r w:rsidRPr="004C1346">
              <w:rPr>
                <w:rFonts w:cstheme="minorHAnsi"/>
                <w:b/>
              </w:rPr>
              <w:t>Resource</w:t>
            </w:r>
          </w:p>
        </w:tc>
        <w:tc>
          <w:tcPr>
            <w:tcW w:w="1530" w:type="dxa"/>
            <w:shd w:val="clear" w:color="auto" w:fill="DEEAF6" w:themeFill="accent1" w:themeFillTint="33"/>
          </w:tcPr>
          <w:p w14:paraId="4D686991" w14:textId="77777777" w:rsidR="002858EB" w:rsidRPr="004C1346" w:rsidRDefault="002858EB" w:rsidP="00D36BB1">
            <w:pPr>
              <w:jc w:val="center"/>
              <w:rPr>
                <w:rFonts w:cstheme="minorHAnsi"/>
                <w:b/>
              </w:rPr>
            </w:pPr>
            <w:r w:rsidRPr="004C1346">
              <w:rPr>
                <w:rFonts w:cstheme="minorHAnsi"/>
                <w:b/>
              </w:rPr>
              <w:t>Completed</w:t>
            </w:r>
          </w:p>
          <w:p w14:paraId="39A6CD99" w14:textId="77777777" w:rsidR="003C1923" w:rsidRPr="004C1346" w:rsidRDefault="00E42F46" w:rsidP="00D36BB1">
            <w:pPr>
              <w:jc w:val="center"/>
              <w:rPr>
                <w:rFonts w:cstheme="minorHAnsi"/>
                <w:b/>
              </w:rPr>
            </w:pPr>
            <w:r w:rsidRPr="004C1346">
              <w:rPr>
                <w:rFonts w:cstheme="minorHAnsi"/>
                <w:b/>
              </w:rPr>
              <w:t>Tick</w:t>
            </w:r>
          </w:p>
        </w:tc>
        <w:tc>
          <w:tcPr>
            <w:tcW w:w="2500" w:type="dxa"/>
            <w:shd w:val="clear" w:color="auto" w:fill="DEEAF6" w:themeFill="accent1" w:themeFillTint="33"/>
          </w:tcPr>
          <w:p w14:paraId="4F2A2BF7" w14:textId="77777777" w:rsidR="002858EB" w:rsidRPr="004C1346" w:rsidRDefault="002858EB" w:rsidP="00D36BB1">
            <w:pPr>
              <w:jc w:val="center"/>
              <w:rPr>
                <w:rFonts w:cstheme="minorHAnsi"/>
                <w:b/>
              </w:rPr>
            </w:pPr>
            <w:r w:rsidRPr="004C1346">
              <w:rPr>
                <w:rFonts w:cstheme="minorHAnsi"/>
                <w:b/>
              </w:rPr>
              <w:t>Comments / questions</w:t>
            </w:r>
          </w:p>
        </w:tc>
      </w:tr>
      <w:tr w:rsidR="002858EB" w:rsidRPr="004C1346" w14:paraId="13B8AF23" w14:textId="77777777" w:rsidTr="6C4337AD">
        <w:tc>
          <w:tcPr>
            <w:tcW w:w="14737" w:type="dxa"/>
            <w:gridSpan w:val="4"/>
            <w:shd w:val="clear" w:color="auto" w:fill="DEEAF6" w:themeFill="accent1" w:themeFillTint="33"/>
          </w:tcPr>
          <w:p w14:paraId="430DF185" w14:textId="77777777" w:rsidR="002858EB" w:rsidRPr="004C1346" w:rsidRDefault="002858EB" w:rsidP="00D36BB1">
            <w:pPr>
              <w:jc w:val="both"/>
              <w:rPr>
                <w:rFonts w:cstheme="minorHAnsi"/>
                <w:b/>
              </w:rPr>
            </w:pPr>
            <w:r w:rsidRPr="004C1346">
              <w:rPr>
                <w:rFonts w:cstheme="minorHAnsi"/>
                <w:b/>
              </w:rPr>
              <w:t>Getting Started</w:t>
            </w:r>
            <w:r w:rsidR="00E3197D" w:rsidRPr="004C1346">
              <w:rPr>
                <w:rFonts w:cstheme="minorHAnsi"/>
                <w:b/>
              </w:rPr>
              <w:t xml:space="preserve"> in your </w:t>
            </w:r>
            <w:proofErr w:type="gramStart"/>
            <w:r w:rsidR="00E3197D" w:rsidRPr="004C1346">
              <w:rPr>
                <w:rFonts w:cstheme="minorHAnsi"/>
                <w:b/>
              </w:rPr>
              <w:t>placement</w:t>
            </w:r>
            <w:proofErr w:type="gramEnd"/>
          </w:p>
          <w:p w14:paraId="08F7565C" w14:textId="77777777" w:rsidR="002858EB" w:rsidRPr="004C1346" w:rsidRDefault="002858EB" w:rsidP="00D36BB1">
            <w:pPr>
              <w:jc w:val="both"/>
              <w:rPr>
                <w:rFonts w:cstheme="minorHAnsi"/>
              </w:rPr>
            </w:pPr>
          </w:p>
        </w:tc>
      </w:tr>
      <w:tr w:rsidR="007C2027" w:rsidRPr="004C1346" w14:paraId="78986BC7" w14:textId="77777777" w:rsidTr="6C4337AD">
        <w:tc>
          <w:tcPr>
            <w:tcW w:w="3672" w:type="dxa"/>
          </w:tcPr>
          <w:p w14:paraId="2F238F88" w14:textId="77777777" w:rsidR="002858EB" w:rsidRPr="004C1346" w:rsidRDefault="002858EB" w:rsidP="00D36BB1">
            <w:pPr>
              <w:rPr>
                <w:rFonts w:cstheme="minorHAnsi"/>
              </w:rPr>
            </w:pPr>
            <w:r w:rsidRPr="004C1346">
              <w:rPr>
                <w:rFonts w:cstheme="minorHAnsi"/>
              </w:rPr>
              <w:t>Induction Info</w:t>
            </w:r>
          </w:p>
          <w:p w14:paraId="024628A1" w14:textId="77777777" w:rsidR="002858EB" w:rsidRPr="004C1346" w:rsidRDefault="002858EB" w:rsidP="00D36BB1">
            <w:pPr>
              <w:rPr>
                <w:rFonts w:cstheme="minorHAnsi"/>
              </w:rPr>
            </w:pPr>
          </w:p>
        </w:tc>
        <w:tc>
          <w:tcPr>
            <w:tcW w:w="7035" w:type="dxa"/>
          </w:tcPr>
          <w:p w14:paraId="27D27CBD" w14:textId="7584DEEA" w:rsidR="0049701D" w:rsidRDefault="00913B69" w:rsidP="000D2D39">
            <w:pPr>
              <w:rPr>
                <w:rFonts w:cstheme="minorHAnsi"/>
              </w:rPr>
            </w:pPr>
            <w:r w:rsidRPr="004C1346">
              <w:rPr>
                <w:rFonts w:cstheme="minorHAnsi"/>
              </w:rPr>
              <w:t xml:space="preserve">Discuss learning outcomes and negotiated learning contract with your educator(s)- what do you want to gain from the placement. </w:t>
            </w:r>
          </w:p>
          <w:p w14:paraId="28797169" w14:textId="77777777" w:rsidR="009E16C1" w:rsidRDefault="009E16C1" w:rsidP="000D2D39">
            <w:pPr>
              <w:rPr>
                <w:rFonts w:cstheme="minorHAnsi"/>
              </w:rPr>
            </w:pPr>
          </w:p>
          <w:p w14:paraId="236C1AB1" w14:textId="429A796D" w:rsidR="009E16C1" w:rsidRPr="004C1346" w:rsidRDefault="009E16C1" w:rsidP="000D2D39">
            <w:pPr>
              <w:rPr>
                <w:rFonts w:cstheme="minorHAnsi"/>
              </w:rPr>
            </w:pPr>
            <w:r>
              <w:rPr>
                <w:rFonts w:cstheme="minorHAnsi"/>
              </w:rPr>
              <w:t xml:space="preserve">Discuss any adjustments needed for the placement and any cultural </w:t>
            </w:r>
            <w:r w:rsidR="007F7594">
              <w:rPr>
                <w:rFonts w:cstheme="minorHAnsi"/>
              </w:rPr>
              <w:t xml:space="preserve">needs. </w:t>
            </w:r>
          </w:p>
          <w:p w14:paraId="5C73598A" w14:textId="13791976" w:rsidR="00913B69" w:rsidRPr="004C1346" w:rsidRDefault="00913B69" w:rsidP="000D2D39">
            <w:pPr>
              <w:rPr>
                <w:rFonts w:cstheme="minorHAnsi"/>
              </w:rPr>
            </w:pPr>
          </w:p>
        </w:tc>
        <w:tc>
          <w:tcPr>
            <w:tcW w:w="1530" w:type="dxa"/>
          </w:tcPr>
          <w:p w14:paraId="503EF2A0" w14:textId="77777777" w:rsidR="002858EB" w:rsidRPr="004C1346" w:rsidRDefault="002858EB" w:rsidP="00D36BB1">
            <w:pPr>
              <w:rPr>
                <w:rFonts w:cstheme="minorHAnsi"/>
              </w:rPr>
            </w:pPr>
          </w:p>
        </w:tc>
        <w:tc>
          <w:tcPr>
            <w:tcW w:w="2500" w:type="dxa"/>
          </w:tcPr>
          <w:p w14:paraId="19EEC8C2" w14:textId="77777777" w:rsidR="002858EB" w:rsidRPr="004C1346" w:rsidRDefault="002858EB" w:rsidP="00D36BB1">
            <w:pPr>
              <w:rPr>
                <w:rFonts w:cstheme="minorHAnsi"/>
              </w:rPr>
            </w:pPr>
          </w:p>
        </w:tc>
      </w:tr>
      <w:tr w:rsidR="00417F6E" w:rsidRPr="004C1346" w14:paraId="7148F463" w14:textId="77777777" w:rsidTr="6C4337AD">
        <w:tc>
          <w:tcPr>
            <w:tcW w:w="3672" w:type="dxa"/>
          </w:tcPr>
          <w:p w14:paraId="0F4996B6" w14:textId="76F25C19" w:rsidR="00417F6E" w:rsidRPr="004C1346" w:rsidRDefault="00417F6E" w:rsidP="00D36BB1">
            <w:pPr>
              <w:rPr>
                <w:rFonts w:cstheme="minorHAnsi"/>
              </w:rPr>
            </w:pPr>
            <w:r>
              <w:rPr>
                <w:rFonts w:cstheme="minorHAnsi"/>
              </w:rPr>
              <w:lastRenderedPageBreak/>
              <w:t>Peer support (if on placement with fellow learners)</w:t>
            </w:r>
          </w:p>
        </w:tc>
        <w:tc>
          <w:tcPr>
            <w:tcW w:w="7035" w:type="dxa"/>
          </w:tcPr>
          <w:p w14:paraId="7EF07EDF" w14:textId="77777777" w:rsidR="00417F6E" w:rsidRPr="004C1346" w:rsidRDefault="00417F6E" w:rsidP="00417F6E">
            <w:pPr>
              <w:rPr>
                <w:rFonts w:cstheme="minorHAnsi"/>
              </w:rPr>
            </w:pPr>
            <w:r w:rsidRPr="004C1346">
              <w:rPr>
                <w:rFonts w:cstheme="minorHAnsi"/>
              </w:rPr>
              <w:t xml:space="preserve">Take some time to meet </w:t>
            </w:r>
            <w:r>
              <w:rPr>
                <w:rFonts w:cstheme="minorHAnsi"/>
              </w:rPr>
              <w:t>your peer</w:t>
            </w:r>
            <w:r w:rsidRPr="004C1346">
              <w:rPr>
                <w:rFonts w:cstheme="minorHAnsi"/>
              </w:rPr>
              <w:t xml:space="preserve"> other using Teams</w:t>
            </w:r>
            <w:r>
              <w:rPr>
                <w:rFonts w:cstheme="minorHAnsi"/>
              </w:rPr>
              <w:t xml:space="preserve"> (if applicable</w:t>
            </w:r>
            <w:proofErr w:type="gramStart"/>
            <w:r>
              <w:rPr>
                <w:rFonts w:cstheme="minorHAnsi"/>
              </w:rPr>
              <w:t>)</w:t>
            </w:r>
            <w:r w:rsidRPr="004C1346">
              <w:rPr>
                <w:rFonts w:cstheme="minorHAnsi"/>
              </w:rPr>
              <w:t>.</w:t>
            </w:r>
            <w:r>
              <w:rPr>
                <w:rFonts w:cstheme="minorHAnsi"/>
              </w:rPr>
              <w:t>-</w:t>
            </w:r>
            <w:proofErr w:type="gramEnd"/>
            <w:r>
              <w:rPr>
                <w:rFonts w:cstheme="minorHAnsi"/>
              </w:rPr>
              <w:t xml:space="preserve"> talk about your learning styles, strengths and development needs to see how you can support one another</w:t>
            </w:r>
            <w:r w:rsidRPr="004C1346">
              <w:rPr>
                <w:rFonts w:cstheme="minorHAnsi"/>
              </w:rPr>
              <w:t xml:space="preserve"> </w:t>
            </w:r>
          </w:p>
          <w:p w14:paraId="152772BA" w14:textId="77777777" w:rsidR="00417F6E" w:rsidRPr="004C1346" w:rsidRDefault="00417F6E" w:rsidP="003D36F0">
            <w:pPr>
              <w:rPr>
                <w:rFonts w:cstheme="minorHAnsi"/>
              </w:rPr>
            </w:pPr>
          </w:p>
        </w:tc>
        <w:tc>
          <w:tcPr>
            <w:tcW w:w="1530" w:type="dxa"/>
          </w:tcPr>
          <w:p w14:paraId="2568FC4C" w14:textId="77777777" w:rsidR="00417F6E" w:rsidRPr="004C1346" w:rsidRDefault="00417F6E" w:rsidP="00D36BB1">
            <w:pPr>
              <w:rPr>
                <w:rFonts w:cstheme="minorHAnsi"/>
              </w:rPr>
            </w:pPr>
          </w:p>
        </w:tc>
        <w:tc>
          <w:tcPr>
            <w:tcW w:w="2500" w:type="dxa"/>
          </w:tcPr>
          <w:p w14:paraId="47A3C853" w14:textId="77777777" w:rsidR="00417F6E" w:rsidRPr="004C1346" w:rsidRDefault="00417F6E" w:rsidP="00D36BB1">
            <w:pPr>
              <w:rPr>
                <w:rFonts w:cstheme="minorHAnsi"/>
              </w:rPr>
            </w:pPr>
          </w:p>
        </w:tc>
      </w:tr>
      <w:tr w:rsidR="007C2027" w:rsidRPr="004C1346" w14:paraId="7119F7D5" w14:textId="77777777" w:rsidTr="6C4337AD">
        <w:tc>
          <w:tcPr>
            <w:tcW w:w="3672" w:type="dxa"/>
          </w:tcPr>
          <w:p w14:paraId="0A6B9F11" w14:textId="77777777" w:rsidR="002858EB" w:rsidRPr="004C1346" w:rsidRDefault="000E7B56" w:rsidP="00D36BB1">
            <w:pPr>
              <w:rPr>
                <w:rFonts w:cstheme="minorHAnsi"/>
              </w:rPr>
            </w:pPr>
            <w:r w:rsidRPr="004C1346">
              <w:rPr>
                <w:rFonts w:cstheme="minorHAnsi"/>
              </w:rPr>
              <w:t xml:space="preserve">IT </w:t>
            </w:r>
            <w:r w:rsidR="002858EB" w:rsidRPr="004C1346">
              <w:rPr>
                <w:rFonts w:cstheme="minorHAnsi"/>
              </w:rPr>
              <w:t>Tech check – Email, Teams meetings, Teams channel</w:t>
            </w:r>
          </w:p>
        </w:tc>
        <w:tc>
          <w:tcPr>
            <w:tcW w:w="7035" w:type="dxa"/>
          </w:tcPr>
          <w:p w14:paraId="5DC206B2" w14:textId="127C34B1" w:rsidR="002858EB" w:rsidRPr="004C1346" w:rsidRDefault="00765C1A" w:rsidP="003D36F0">
            <w:pPr>
              <w:rPr>
                <w:rFonts w:cstheme="minorHAnsi"/>
              </w:rPr>
            </w:pPr>
            <w:r w:rsidRPr="004C1346">
              <w:rPr>
                <w:rFonts w:cstheme="minorHAnsi"/>
              </w:rPr>
              <w:t>Look</w:t>
            </w:r>
            <w:r w:rsidR="003D36F0" w:rsidRPr="004C1346">
              <w:rPr>
                <w:rFonts w:cstheme="minorHAnsi"/>
              </w:rPr>
              <w:t xml:space="preserve"> up ways to use Teams if unsure. We can go through teams at your induction if you are unsure.</w:t>
            </w:r>
          </w:p>
          <w:p w14:paraId="7787CB5A" w14:textId="77777777" w:rsidR="000E7B56" w:rsidRPr="004C1346" w:rsidRDefault="000E7B56" w:rsidP="00417F6E">
            <w:pPr>
              <w:rPr>
                <w:rFonts w:cstheme="minorHAnsi"/>
              </w:rPr>
            </w:pPr>
          </w:p>
        </w:tc>
        <w:tc>
          <w:tcPr>
            <w:tcW w:w="1530" w:type="dxa"/>
          </w:tcPr>
          <w:p w14:paraId="2F914318" w14:textId="77777777" w:rsidR="002858EB" w:rsidRPr="004C1346" w:rsidRDefault="002858EB" w:rsidP="00D36BB1">
            <w:pPr>
              <w:rPr>
                <w:rFonts w:cstheme="minorHAnsi"/>
              </w:rPr>
            </w:pPr>
          </w:p>
        </w:tc>
        <w:tc>
          <w:tcPr>
            <w:tcW w:w="2500" w:type="dxa"/>
          </w:tcPr>
          <w:p w14:paraId="72C7ABE2" w14:textId="77777777" w:rsidR="002858EB" w:rsidRPr="004C1346" w:rsidRDefault="002858EB" w:rsidP="00D36BB1">
            <w:pPr>
              <w:rPr>
                <w:rFonts w:cstheme="minorHAnsi"/>
              </w:rPr>
            </w:pPr>
          </w:p>
        </w:tc>
      </w:tr>
      <w:tr w:rsidR="007C2027" w:rsidRPr="004C1346" w14:paraId="1534B6C6" w14:textId="77777777" w:rsidTr="6C4337AD">
        <w:tc>
          <w:tcPr>
            <w:tcW w:w="3672" w:type="dxa"/>
          </w:tcPr>
          <w:p w14:paraId="0C45949A" w14:textId="7AD02F7B" w:rsidR="002858EB" w:rsidRPr="004C1346" w:rsidRDefault="002858EB" w:rsidP="00D36BB1">
            <w:pPr>
              <w:rPr>
                <w:rFonts w:cstheme="minorHAnsi"/>
              </w:rPr>
            </w:pPr>
            <w:r w:rsidRPr="004C1346">
              <w:rPr>
                <w:rFonts w:cstheme="minorHAnsi"/>
              </w:rPr>
              <w:t xml:space="preserve">Understanding </w:t>
            </w:r>
            <w:r w:rsidR="000D2D39" w:rsidRPr="004C1346">
              <w:rPr>
                <w:rFonts w:cstheme="minorHAnsi"/>
              </w:rPr>
              <w:t>rese</w:t>
            </w:r>
            <w:r w:rsidR="0073408F" w:rsidRPr="004C1346">
              <w:rPr>
                <w:rFonts w:cstheme="minorHAnsi"/>
              </w:rPr>
              <w:t xml:space="preserve">arch </w:t>
            </w:r>
            <w:r w:rsidRPr="004C1346">
              <w:rPr>
                <w:rFonts w:cstheme="minorHAnsi"/>
              </w:rPr>
              <w:t xml:space="preserve">placements </w:t>
            </w:r>
            <w:proofErr w:type="gramStart"/>
            <w:r w:rsidRPr="004C1346">
              <w:rPr>
                <w:rFonts w:cstheme="minorHAnsi"/>
              </w:rPr>
              <w:t>e.g.</w:t>
            </w:r>
            <w:proofErr w:type="gramEnd"/>
            <w:r w:rsidRPr="004C1346">
              <w:rPr>
                <w:rFonts w:cstheme="minorHAnsi"/>
              </w:rPr>
              <w:t xml:space="preserve"> Toolkits, HEE guidance, CSP websites, wider reading</w:t>
            </w:r>
          </w:p>
        </w:tc>
        <w:tc>
          <w:tcPr>
            <w:tcW w:w="7035" w:type="dxa"/>
          </w:tcPr>
          <w:p w14:paraId="74E82C83" w14:textId="77777777" w:rsidR="00B60E43" w:rsidRPr="004C1346" w:rsidRDefault="006D25D8" w:rsidP="00B60E43">
            <w:pPr>
              <w:rPr>
                <w:rFonts w:cstheme="minorHAnsi"/>
              </w:rPr>
            </w:pPr>
            <w:hyperlink r:id="rId9" w:history="1">
              <w:r w:rsidR="00B60E43" w:rsidRPr="004C1346">
                <w:rPr>
                  <w:rStyle w:val="Hyperlink"/>
                  <w:rFonts w:cstheme="minorHAnsi"/>
                </w:rPr>
                <w:t>Guide to Practice-Based Learning for Allied Health Professional (AHP) Students in Research (hee.nhs.uk)</w:t>
              </w:r>
            </w:hyperlink>
          </w:p>
          <w:p w14:paraId="46F59170" w14:textId="77777777" w:rsidR="00B60E43" w:rsidRPr="004C1346" w:rsidRDefault="00B60E43" w:rsidP="00B60E43">
            <w:pPr>
              <w:rPr>
                <w:rFonts w:cstheme="minorHAnsi"/>
              </w:rPr>
            </w:pPr>
          </w:p>
          <w:p w14:paraId="0C820315" w14:textId="2BF9130C" w:rsidR="00B60E43" w:rsidRPr="004C1346" w:rsidRDefault="006D25D8" w:rsidP="00B60E43">
            <w:pPr>
              <w:rPr>
                <w:rFonts w:cstheme="minorHAnsi"/>
              </w:rPr>
            </w:pPr>
            <w:hyperlink r:id="rId10" w:history="1">
              <w:r w:rsidR="003D3DCE" w:rsidRPr="004C1346">
                <w:rPr>
                  <w:rStyle w:val="Hyperlink"/>
                  <w:rFonts w:cstheme="minorHAnsi"/>
                </w:rPr>
                <w:t>010621-research-placement-report-FINAL-updated-220621.pdf (councilofdeans.org.uk)</w:t>
              </w:r>
            </w:hyperlink>
          </w:p>
          <w:p w14:paraId="31DEE672" w14:textId="77777777" w:rsidR="0073408F" w:rsidRPr="004C1346" w:rsidRDefault="0073408F" w:rsidP="00E42F46">
            <w:pPr>
              <w:pStyle w:val="Default"/>
              <w:rPr>
                <w:rFonts w:asciiTheme="minorHAnsi" w:hAnsiTheme="minorHAnsi" w:cstheme="minorHAnsi"/>
              </w:rPr>
            </w:pPr>
          </w:p>
          <w:p w14:paraId="4830F2A0" w14:textId="77777777" w:rsidR="00C7023F" w:rsidRPr="004C1346" w:rsidRDefault="00C7023F" w:rsidP="00E42F46">
            <w:pPr>
              <w:pStyle w:val="Default"/>
              <w:rPr>
                <w:rFonts w:asciiTheme="minorHAnsi" w:hAnsiTheme="minorHAnsi" w:cstheme="minorHAnsi"/>
              </w:rPr>
            </w:pPr>
          </w:p>
          <w:p w14:paraId="506F2235" w14:textId="3C303CE8" w:rsidR="00C7023F" w:rsidRPr="004C1346" w:rsidRDefault="006D25D8" w:rsidP="00E42F46">
            <w:pPr>
              <w:pStyle w:val="Default"/>
              <w:rPr>
                <w:rFonts w:asciiTheme="minorHAnsi" w:hAnsiTheme="minorHAnsi" w:cstheme="minorHAnsi"/>
              </w:rPr>
            </w:pPr>
            <w:hyperlink r:id="rId11" w:history="1">
              <w:r w:rsidR="00C7023F" w:rsidRPr="004C1346">
                <w:rPr>
                  <w:rStyle w:val="Hyperlink"/>
                  <w:rFonts w:asciiTheme="minorHAnsi" w:hAnsiTheme="minorHAnsi" w:cstheme="minorHAnsi"/>
                </w:rPr>
                <w:t>Research placements can help health professionals ground their practice in evidence | Wonkhe</w:t>
              </w:r>
            </w:hyperlink>
          </w:p>
          <w:p w14:paraId="34AAF2FA" w14:textId="754BAD80" w:rsidR="00765C1A" w:rsidRPr="004C1346" w:rsidRDefault="00CB669A" w:rsidP="00E42F46">
            <w:pPr>
              <w:pStyle w:val="Default"/>
              <w:rPr>
                <w:rFonts w:asciiTheme="minorHAnsi" w:hAnsiTheme="minorHAnsi" w:cstheme="minorHAnsi"/>
              </w:rPr>
            </w:pPr>
            <w:r w:rsidRPr="004C1346">
              <w:rPr>
                <w:rStyle w:val="A0"/>
                <w:rFonts w:asciiTheme="minorHAnsi" w:hAnsiTheme="minorHAnsi" w:cstheme="minorHAnsi"/>
                <w:b w:val="0"/>
                <w:sz w:val="24"/>
                <w:szCs w:val="24"/>
              </w:rPr>
              <w:t xml:space="preserve"> </w:t>
            </w:r>
          </w:p>
        </w:tc>
        <w:tc>
          <w:tcPr>
            <w:tcW w:w="1530" w:type="dxa"/>
          </w:tcPr>
          <w:p w14:paraId="1D381DBD" w14:textId="77777777" w:rsidR="002858EB" w:rsidRPr="004C1346" w:rsidRDefault="002858EB" w:rsidP="00D36BB1">
            <w:pPr>
              <w:rPr>
                <w:rFonts w:cstheme="minorHAnsi"/>
              </w:rPr>
            </w:pPr>
          </w:p>
        </w:tc>
        <w:tc>
          <w:tcPr>
            <w:tcW w:w="2500" w:type="dxa"/>
          </w:tcPr>
          <w:p w14:paraId="0CD9A8FD" w14:textId="77777777" w:rsidR="002858EB" w:rsidRPr="004C1346" w:rsidRDefault="002858EB" w:rsidP="00D36BB1">
            <w:pPr>
              <w:rPr>
                <w:rFonts w:cstheme="minorHAnsi"/>
              </w:rPr>
            </w:pPr>
          </w:p>
        </w:tc>
      </w:tr>
      <w:tr w:rsidR="004831E3" w:rsidRPr="004C1346" w14:paraId="690001AF" w14:textId="77777777" w:rsidTr="6C4337AD">
        <w:tc>
          <w:tcPr>
            <w:tcW w:w="3672" w:type="dxa"/>
          </w:tcPr>
          <w:p w14:paraId="3F05A2C5" w14:textId="77777777" w:rsidR="003D3DCE" w:rsidRPr="004C1346" w:rsidRDefault="003D3DCE" w:rsidP="003D3DCE">
            <w:pPr>
              <w:rPr>
                <w:rFonts w:cstheme="minorHAnsi"/>
                <w:lang w:val="en-GB"/>
              </w:rPr>
            </w:pPr>
            <w:r w:rsidRPr="004C1346">
              <w:rPr>
                <w:rFonts w:cstheme="minorHAnsi"/>
                <w:lang w:val="en-GB"/>
              </w:rPr>
              <w:t xml:space="preserve">Explore research roles within the organisation and key people for potential </w:t>
            </w:r>
            <w:proofErr w:type="gramStart"/>
            <w:r w:rsidRPr="004C1346">
              <w:rPr>
                <w:rFonts w:cstheme="minorHAnsi"/>
                <w:lang w:val="en-GB"/>
              </w:rPr>
              <w:t>networking</w:t>
            </w:r>
            <w:proofErr w:type="gramEnd"/>
          </w:p>
          <w:p w14:paraId="22547AA3" w14:textId="1080B372" w:rsidR="004831E3" w:rsidRPr="004C1346" w:rsidRDefault="004831E3" w:rsidP="00D36BB1">
            <w:pPr>
              <w:rPr>
                <w:rFonts w:cstheme="minorHAnsi"/>
              </w:rPr>
            </w:pPr>
          </w:p>
        </w:tc>
        <w:tc>
          <w:tcPr>
            <w:tcW w:w="7035" w:type="dxa"/>
          </w:tcPr>
          <w:p w14:paraId="467D5721" w14:textId="04AAF3AC" w:rsidR="004831E3" w:rsidRPr="004C1346" w:rsidRDefault="002C10F9" w:rsidP="00D36BB1">
            <w:pPr>
              <w:rPr>
                <w:rFonts w:cstheme="minorHAnsi"/>
              </w:rPr>
            </w:pPr>
            <w:r w:rsidRPr="004C1346">
              <w:rPr>
                <w:rFonts w:cstheme="minorHAnsi"/>
              </w:rPr>
              <w:t>Meet with Associate</w:t>
            </w:r>
            <w:r w:rsidR="004C1346" w:rsidRPr="004C1346">
              <w:rPr>
                <w:rFonts w:cstheme="minorHAnsi"/>
              </w:rPr>
              <w:t xml:space="preserve"> Deans for Research and Knowledge Exchange </w:t>
            </w:r>
          </w:p>
        </w:tc>
        <w:tc>
          <w:tcPr>
            <w:tcW w:w="1530" w:type="dxa"/>
          </w:tcPr>
          <w:p w14:paraId="518467F3" w14:textId="77777777" w:rsidR="004831E3" w:rsidRPr="004C1346" w:rsidRDefault="004831E3" w:rsidP="00D36BB1">
            <w:pPr>
              <w:rPr>
                <w:rFonts w:cstheme="minorHAnsi"/>
              </w:rPr>
            </w:pPr>
          </w:p>
        </w:tc>
        <w:tc>
          <w:tcPr>
            <w:tcW w:w="2500" w:type="dxa"/>
          </w:tcPr>
          <w:p w14:paraId="5F94C2BF" w14:textId="77777777" w:rsidR="004831E3" w:rsidRPr="004C1346" w:rsidRDefault="004831E3" w:rsidP="00D36BB1">
            <w:pPr>
              <w:rPr>
                <w:rFonts w:cstheme="minorHAnsi"/>
              </w:rPr>
            </w:pPr>
          </w:p>
        </w:tc>
      </w:tr>
      <w:tr w:rsidR="007C2027" w:rsidRPr="004C1346" w14:paraId="29760A84" w14:textId="77777777" w:rsidTr="6C4337AD">
        <w:tc>
          <w:tcPr>
            <w:tcW w:w="3672" w:type="dxa"/>
          </w:tcPr>
          <w:p w14:paraId="404D90C8" w14:textId="04519456" w:rsidR="003D3DCE" w:rsidRPr="004C1346" w:rsidRDefault="001E6DF8" w:rsidP="003D3DCE">
            <w:pPr>
              <w:rPr>
                <w:rFonts w:cstheme="minorHAnsi"/>
                <w:lang w:val="en-GB"/>
              </w:rPr>
            </w:pPr>
            <w:r w:rsidRPr="004C1346">
              <w:rPr>
                <w:rFonts w:cstheme="minorHAnsi"/>
                <w:lang w:val="en-GB"/>
              </w:rPr>
              <w:t xml:space="preserve">Professional standards </w:t>
            </w:r>
          </w:p>
        </w:tc>
        <w:tc>
          <w:tcPr>
            <w:tcW w:w="7035" w:type="dxa"/>
          </w:tcPr>
          <w:p w14:paraId="6FEB17FC" w14:textId="7B48678B" w:rsidR="002858EB" w:rsidRPr="004C1346" w:rsidRDefault="001E6DF8" w:rsidP="00D36BB1">
            <w:pPr>
              <w:rPr>
                <w:rFonts w:cstheme="minorHAnsi"/>
              </w:rPr>
            </w:pPr>
            <w:r w:rsidRPr="004C1346">
              <w:rPr>
                <w:rFonts w:cstheme="minorHAnsi"/>
              </w:rPr>
              <w:t xml:space="preserve">Review your professional and </w:t>
            </w:r>
            <w:r w:rsidR="0063012E" w:rsidRPr="004C1346">
              <w:rPr>
                <w:rFonts w:cstheme="minorHAnsi"/>
              </w:rPr>
              <w:t>regulatory</w:t>
            </w:r>
            <w:r w:rsidRPr="004C1346">
              <w:rPr>
                <w:rFonts w:cstheme="minorHAnsi"/>
              </w:rPr>
              <w:t xml:space="preserve"> body</w:t>
            </w:r>
            <w:r w:rsidR="007F7594">
              <w:rPr>
                <w:rFonts w:cstheme="minorHAnsi"/>
              </w:rPr>
              <w:t xml:space="preserve"> standards </w:t>
            </w:r>
            <w:r w:rsidR="0063012E" w:rsidRPr="004C1346">
              <w:rPr>
                <w:rFonts w:cstheme="minorHAnsi"/>
              </w:rPr>
              <w:t>about</w:t>
            </w:r>
            <w:r w:rsidRPr="004C1346">
              <w:rPr>
                <w:rFonts w:cstheme="minorHAnsi"/>
              </w:rPr>
              <w:t xml:space="preserve"> what is expected of you as a </w:t>
            </w:r>
            <w:r w:rsidR="0063012E" w:rsidRPr="004C1346">
              <w:rPr>
                <w:rFonts w:cstheme="minorHAnsi"/>
              </w:rPr>
              <w:t>graduate</w:t>
            </w:r>
            <w:r w:rsidRPr="004C1346">
              <w:rPr>
                <w:rFonts w:cstheme="minorHAnsi"/>
              </w:rPr>
              <w:t xml:space="preserve"> in relation to evidence based practice and research skills</w:t>
            </w:r>
            <w:r w:rsidR="007F7594">
              <w:rPr>
                <w:rFonts w:cstheme="minorHAnsi"/>
              </w:rPr>
              <w:t xml:space="preserve"> and reflect </w:t>
            </w:r>
            <w:r w:rsidR="00974F7C">
              <w:rPr>
                <w:rFonts w:cstheme="minorHAnsi"/>
              </w:rPr>
              <w:t>o</w:t>
            </w:r>
            <w:r w:rsidR="007F7594">
              <w:rPr>
                <w:rFonts w:cstheme="minorHAnsi"/>
              </w:rPr>
              <w:t xml:space="preserve">n how this placement will help your development in these areas. </w:t>
            </w:r>
          </w:p>
          <w:p w14:paraId="7AB82C4F" w14:textId="5B9EA349" w:rsidR="0063012E" w:rsidRPr="004C1346" w:rsidRDefault="0063012E" w:rsidP="00D36BB1">
            <w:pPr>
              <w:rPr>
                <w:rFonts w:cstheme="minorHAnsi"/>
              </w:rPr>
            </w:pPr>
          </w:p>
        </w:tc>
        <w:tc>
          <w:tcPr>
            <w:tcW w:w="1530" w:type="dxa"/>
          </w:tcPr>
          <w:p w14:paraId="0688C2DF" w14:textId="77777777" w:rsidR="002858EB" w:rsidRPr="004C1346" w:rsidRDefault="002858EB" w:rsidP="00D36BB1">
            <w:pPr>
              <w:rPr>
                <w:rFonts w:cstheme="minorHAnsi"/>
              </w:rPr>
            </w:pPr>
          </w:p>
        </w:tc>
        <w:tc>
          <w:tcPr>
            <w:tcW w:w="2500" w:type="dxa"/>
          </w:tcPr>
          <w:p w14:paraId="47A89557" w14:textId="77777777" w:rsidR="002858EB" w:rsidRPr="004C1346" w:rsidRDefault="002858EB" w:rsidP="00D36BB1">
            <w:pPr>
              <w:rPr>
                <w:rFonts w:cstheme="minorHAnsi"/>
              </w:rPr>
            </w:pPr>
          </w:p>
        </w:tc>
      </w:tr>
      <w:tr w:rsidR="007C2027" w:rsidRPr="004C1346" w14:paraId="6A3FBFBB" w14:textId="77777777" w:rsidTr="6C4337AD">
        <w:tc>
          <w:tcPr>
            <w:tcW w:w="3672" w:type="dxa"/>
          </w:tcPr>
          <w:p w14:paraId="23AFC502" w14:textId="77777777" w:rsidR="002858EB" w:rsidRDefault="007C2027" w:rsidP="00D36BB1">
            <w:pPr>
              <w:rPr>
                <w:rFonts w:cstheme="minorHAnsi"/>
              </w:rPr>
            </w:pPr>
            <w:r w:rsidRPr="004C1346">
              <w:rPr>
                <w:rFonts w:cstheme="minorHAnsi"/>
              </w:rPr>
              <w:t>Ensuring</w:t>
            </w:r>
            <w:r w:rsidR="002858EB" w:rsidRPr="004C1346">
              <w:rPr>
                <w:rFonts w:cstheme="minorHAnsi"/>
              </w:rPr>
              <w:t xml:space="preserve"> you make time for yourself for your </w:t>
            </w:r>
            <w:proofErr w:type="gramStart"/>
            <w:r w:rsidR="002858EB" w:rsidRPr="004C1346">
              <w:rPr>
                <w:rFonts w:cstheme="minorHAnsi"/>
              </w:rPr>
              <w:t>wellbeing</w:t>
            </w:r>
            <w:proofErr w:type="gramEnd"/>
          </w:p>
          <w:p w14:paraId="25D514CD" w14:textId="77777777" w:rsidR="004C0783" w:rsidRDefault="004C0783" w:rsidP="00D36BB1">
            <w:pPr>
              <w:rPr>
                <w:rFonts w:cstheme="minorHAnsi"/>
              </w:rPr>
            </w:pPr>
          </w:p>
          <w:p w14:paraId="307E309D" w14:textId="2925AFC6" w:rsidR="004C0783" w:rsidRPr="004C1346" w:rsidRDefault="004C0783" w:rsidP="00D36BB1">
            <w:pPr>
              <w:rPr>
                <w:rFonts w:cstheme="minorHAnsi"/>
                <w:lang w:val="en-GB"/>
              </w:rPr>
            </w:pPr>
          </w:p>
        </w:tc>
        <w:tc>
          <w:tcPr>
            <w:tcW w:w="7035" w:type="dxa"/>
          </w:tcPr>
          <w:p w14:paraId="741BB586" w14:textId="77777777" w:rsidR="002858EB" w:rsidRPr="004C1346" w:rsidRDefault="006D25D8" w:rsidP="00D36BB1">
            <w:pPr>
              <w:rPr>
                <w:rFonts w:cstheme="minorHAnsi"/>
                <w:lang w:val="en-GB"/>
              </w:rPr>
            </w:pPr>
            <w:hyperlink r:id="rId12" w:history="1">
              <w:r w:rsidR="00E3197D" w:rsidRPr="004C1346">
                <w:rPr>
                  <w:rFonts w:cstheme="minorHAnsi"/>
                  <w:color w:val="0000FF"/>
                  <w:u w:val="single"/>
                  <w:lang w:val="en-GB"/>
                </w:rPr>
                <w:t>Wellbeing | Health Education England (hee.nhs.uk)</w:t>
              </w:r>
            </w:hyperlink>
          </w:p>
          <w:p w14:paraId="660FC240" w14:textId="77777777" w:rsidR="00E3197D" w:rsidRPr="004C1346" w:rsidRDefault="006D25D8" w:rsidP="00D36BB1">
            <w:pPr>
              <w:rPr>
                <w:rFonts w:cstheme="minorHAnsi"/>
                <w:lang w:val="en-GB"/>
              </w:rPr>
            </w:pPr>
            <w:hyperlink r:id="rId13" w:history="1">
              <w:r w:rsidR="00E3197D" w:rsidRPr="004C1346">
                <w:rPr>
                  <w:rFonts w:cstheme="minorHAnsi"/>
                  <w:color w:val="0000FF"/>
                  <w:u w:val="single"/>
                  <w:lang w:val="en-GB"/>
                </w:rPr>
                <w:t>NHS England » Wellbeing apps</w:t>
              </w:r>
            </w:hyperlink>
          </w:p>
          <w:p w14:paraId="059BF2BC" w14:textId="77777777" w:rsidR="00E3197D" w:rsidRPr="004C1346" w:rsidRDefault="00E3197D" w:rsidP="00D36BB1">
            <w:pPr>
              <w:rPr>
                <w:rFonts w:cstheme="minorHAnsi"/>
              </w:rPr>
            </w:pPr>
          </w:p>
        </w:tc>
        <w:tc>
          <w:tcPr>
            <w:tcW w:w="1530" w:type="dxa"/>
          </w:tcPr>
          <w:p w14:paraId="4ABBD5D6" w14:textId="77777777" w:rsidR="002858EB" w:rsidRPr="004C1346" w:rsidRDefault="002858EB" w:rsidP="00D36BB1">
            <w:pPr>
              <w:rPr>
                <w:rFonts w:cstheme="minorHAnsi"/>
              </w:rPr>
            </w:pPr>
          </w:p>
        </w:tc>
        <w:tc>
          <w:tcPr>
            <w:tcW w:w="2500" w:type="dxa"/>
          </w:tcPr>
          <w:p w14:paraId="23074DC8" w14:textId="77777777" w:rsidR="002858EB" w:rsidRPr="004C1346" w:rsidRDefault="002858EB" w:rsidP="00D36BB1">
            <w:pPr>
              <w:rPr>
                <w:rFonts w:cstheme="minorHAnsi"/>
              </w:rPr>
            </w:pPr>
          </w:p>
        </w:tc>
      </w:tr>
      <w:tr w:rsidR="002858EB" w:rsidRPr="004C1346" w14:paraId="10057574" w14:textId="77777777" w:rsidTr="6C4337AD">
        <w:tc>
          <w:tcPr>
            <w:tcW w:w="14737" w:type="dxa"/>
            <w:gridSpan w:val="4"/>
            <w:shd w:val="clear" w:color="auto" w:fill="DEEAF6" w:themeFill="accent1" w:themeFillTint="33"/>
          </w:tcPr>
          <w:p w14:paraId="2AAB4D1D" w14:textId="77777777" w:rsidR="00E3197D" w:rsidRPr="004C1346" w:rsidRDefault="002858EB" w:rsidP="00D36BB1">
            <w:pPr>
              <w:rPr>
                <w:rFonts w:cstheme="minorHAnsi"/>
                <w:b/>
              </w:rPr>
            </w:pPr>
            <w:r w:rsidRPr="004C1346">
              <w:rPr>
                <w:rFonts w:cstheme="minorHAnsi"/>
                <w:b/>
              </w:rPr>
              <w:lastRenderedPageBreak/>
              <w:t xml:space="preserve">Understanding the </w:t>
            </w:r>
            <w:r w:rsidR="00E3197D" w:rsidRPr="004C1346">
              <w:rPr>
                <w:rFonts w:cstheme="minorHAnsi"/>
                <w:b/>
              </w:rPr>
              <w:t>bigger picture:</w:t>
            </w:r>
          </w:p>
          <w:p w14:paraId="68473D3F" w14:textId="77777777" w:rsidR="00E3197D" w:rsidRPr="004C1346" w:rsidRDefault="00E3197D" w:rsidP="0049701D">
            <w:pPr>
              <w:rPr>
                <w:rFonts w:cstheme="minorHAnsi"/>
                <w:b/>
              </w:rPr>
            </w:pPr>
          </w:p>
        </w:tc>
      </w:tr>
      <w:tr w:rsidR="007C2027" w:rsidRPr="004C1346" w14:paraId="10E1B8F7" w14:textId="77777777" w:rsidTr="6C4337AD">
        <w:tc>
          <w:tcPr>
            <w:tcW w:w="3672" w:type="dxa"/>
          </w:tcPr>
          <w:p w14:paraId="1C0E7517" w14:textId="77777777" w:rsidR="00E3197D" w:rsidRPr="004C1346" w:rsidRDefault="00E32FB2" w:rsidP="00D36BB1">
            <w:pPr>
              <w:rPr>
                <w:rFonts w:cstheme="minorHAnsi"/>
              </w:rPr>
            </w:pPr>
            <w:r w:rsidRPr="004C1346">
              <w:rPr>
                <w:rFonts w:cstheme="minorHAnsi"/>
              </w:rPr>
              <w:t xml:space="preserve">University research strategy </w:t>
            </w:r>
          </w:p>
          <w:p w14:paraId="52A63F66" w14:textId="2904110A" w:rsidR="0063012E" w:rsidRPr="004C1346" w:rsidRDefault="0063012E" w:rsidP="00D36BB1">
            <w:pPr>
              <w:rPr>
                <w:rFonts w:cstheme="minorHAnsi"/>
              </w:rPr>
            </w:pPr>
          </w:p>
        </w:tc>
        <w:tc>
          <w:tcPr>
            <w:tcW w:w="7035" w:type="dxa"/>
          </w:tcPr>
          <w:p w14:paraId="4EDB02E5" w14:textId="4C3AE2AD" w:rsidR="00224BBD" w:rsidRPr="004C1346" w:rsidRDefault="006D25D8" w:rsidP="00D36BB1">
            <w:pPr>
              <w:rPr>
                <w:rFonts w:cstheme="minorHAnsi"/>
              </w:rPr>
            </w:pPr>
            <w:hyperlink r:id="rId14" w:anchor=":~:text=Our%20Research%20and%20Knowledge%20Exchange%20Strategic%20Plan%202022-2025,exchange%2C%20nurturing%20talent%2C%20sustaining%20impact%20and%20promoting%20internationalisation." w:history="1">
              <w:r w:rsidR="002C10F9" w:rsidRPr="004C1346">
                <w:rPr>
                  <w:rStyle w:val="Hyperlink"/>
                  <w:rFonts w:cstheme="minorHAnsi"/>
                </w:rPr>
                <w:t>Research and Knowledge Exchange Strategic Plan (brighton.ac.uk)</w:t>
              </w:r>
            </w:hyperlink>
          </w:p>
        </w:tc>
        <w:tc>
          <w:tcPr>
            <w:tcW w:w="1530" w:type="dxa"/>
          </w:tcPr>
          <w:p w14:paraId="430AF909" w14:textId="77777777" w:rsidR="002858EB" w:rsidRPr="004C1346" w:rsidRDefault="002858EB" w:rsidP="00D36BB1">
            <w:pPr>
              <w:rPr>
                <w:rFonts w:cstheme="minorHAnsi"/>
              </w:rPr>
            </w:pPr>
          </w:p>
        </w:tc>
        <w:tc>
          <w:tcPr>
            <w:tcW w:w="2500" w:type="dxa"/>
          </w:tcPr>
          <w:p w14:paraId="1700B30D" w14:textId="77777777" w:rsidR="002858EB" w:rsidRPr="004C1346" w:rsidRDefault="002858EB" w:rsidP="00D36BB1">
            <w:pPr>
              <w:rPr>
                <w:rFonts w:cstheme="minorHAnsi"/>
              </w:rPr>
            </w:pPr>
          </w:p>
        </w:tc>
      </w:tr>
      <w:tr w:rsidR="007C2027" w:rsidRPr="004C1346" w14:paraId="49CF3A7A" w14:textId="77777777" w:rsidTr="6C4337AD">
        <w:tc>
          <w:tcPr>
            <w:tcW w:w="3672" w:type="dxa"/>
          </w:tcPr>
          <w:p w14:paraId="3E819AE5" w14:textId="0D725D11" w:rsidR="00556508" w:rsidRPr="004C1346" w:rsidRDefault="0063012E" w:rsidP="00D36BB1">
            <w:pPr>
              <w:rPr>
                <w:rFonts w:cstheme="minorHAnsi"/>
              </w:rPr>
            </w:pPr>
            <w:r w:rsidRPr="004C1346">
              <w:rPr>
                <w:rFonts w:cstheme="minorHAnsi"/>
              </w:rPr>
              <w:t xml:space="preserve">4 pillars of advance practice </w:t>
            </w:r>
          </w:p>
        </w:tc>
        <w:tc>
          <w:tcPr>
            <w:tcW w:w="7035" w:type="dxa"/>
          </w:tcPr>
          <w:p w14:paraId="64103691" w14:textId="25A60578" w:rsidR="00637BA3" w:rsidRPr="004C1346" w:rsidRDefault="0063012E" w:rsidP="00224BBD">
            <w:pPr>
              <w:rPr>
                <w:rFonts w:cstheme="minorHAnsi"/>
              </w:rPr>
            </w:pPr>
            <w:r w:rsidRPr="004C1346">
              <w:rPr>
                <w:rFonts w:cstheme="minorHAnsi"/>
              </w:rPr>
              <w:t>The 4 pillars of advanced practice</w:t>
            </w:r>
            <w:r w:rsidR="00637BA3" w:rsidRPr="004C1346">
              <w:rPr>
                <w:rFonts w:cstheme="minorHAnsi"/>
              </w:rPr>
              <w:t xml:space="preserve"> are clinical, leadership, education and research. Take time to look at these to see how this placement may help you with the research domain: </w:t>
            </w:r>
            <w:hyperlink r:id="rId15" w:history="1">
              <w:r w:rsidR="00273EC2" w:rsidRPr="004C1346">
                <w:rPr>
                  <w:rStyle w:val="Hyperlink"/>
                  <w:rFonts w:cstheme="minorHAnsi"/>
                </w:rPr>
                <w:t>Multi-professional framework for advanced clinical practice in England.pdf (hee.nhs.uk)</w:t>
              </w:r>
            </w:hyperlink>
          </w:p>
          <w:p w14:paraId="24BBA56F" w14:textId="6EBB2532" w:rsidR="00637BA3" w:rsidRPr="004C1346" w:rsidRDefault="00637BA3" w:rsidP="00224BBD">
            <w:pPr>
              <w:rPr>
                <w:rFonts w:cstheme="minorHAnsi"/>
              </w:rPr>
            </w:pPr>
          </w:p>
        </w:tc>
        <w:tc>
          <w:tcPr>
            <w:tcW w:w="1530" w:type="dxa"/>
          </w:tcPr>
          <w:p w14:paraId="4DC64F44" w14:textId="77777777" w:rsidR="002858EB" w:rsidRPr="004C1346" w:rsidRDefault="002858EB" w:rsidP="00D36BB1">
            <w:pPr>
              <w:rPr>
                <w:rFonts w:cstheme="minorHAnsi"/>
              </w:rPr>
            </w:pPr>
          </w:p>
        </w:tc>
        <w:tc>
          <w:tcPr>
            <w:tcW w:w="2500" w:type="dxa"/>
          </w:tcPr>
          <w:p w14:paraId="4BDBC988" w14:textId="77777777" w:rsidR="002858EB" w:rsidRPr="004C1346" w:rsidRDefault="002858EB" w:rsidP="00D36BB1">
            <w:pPr>
              <w:rPr>
                <w:rFonts w:cstheme="minorHAnsi"/>
              </w:rPr>
            </w:pPr>
          </w:p>
        </w:tc>
      </w:tr>
      <w:tr w:rsidR="001D75AA" w:rsidRPr="004C1346" w14:paraId="00F260DB" w14:textId="77777777" w:rsidTr="6C4337AD">
        <w:trPr>
          <w:trHeight w:val="46"/>
        </w:trPr>
        <w:tc>
          <w:tcPr>
            <w:tcW w:w="14737" w:type="dxa"/>
            <w:gridSpan w:val="4"/>
            <w:shd w:val="clear" w:color="auto" w:fill="DEEAF6" w:themeFill="accent1" w:themeFillTint="33"/>
          </w:tcPr>
          <w:p w14:paraId="03D0EBCA" w14:textId="42299601" w:rsidR="001D75AA" w:rsidRPr="004C1346" w:rsidRDefault="001D75AA" w:rsidP="001D75AA">
            <w:pPr>
              <w:rPr>
                <w:rFonts w:cstheme="minorHAnsi"/>
                <w:b/>
              </w:rPr>
            </w:pPr>
            <w:r w:rsidRPr="004C1346">
              <w:rPr>
                <w:rFonts w:cstheme="minorHAnsi"/>
                <w:b/>
              </w:rPr>
              <w:t>Quality Improvement</w:t>
            </w:r>
            <w:r w:rsidR="004C0783">
              <w:rPr>
                <w:rFonts w:cstheme="minorHAnsi"/>
                <w:b/>
              </w:rPr>
              <w:t xml:space="preserve"> (this may </w:t>
            </w:r>
            <w:r w:rsidR="002A3DD5">
              <w:rPr>
                <w:rFonts w:cstheme="minorHAnsi"/>
                <w:b/>
              </w:rPr>
              <w:t xml:space="preserve">be relevant depending on the outcomes planned for the placement) </w:t>
            </w:r>
          </w:p>
        </w:tc>
      </w:tr>
      <w:tr w:rsidR="001D75AA" w:rsidRPr="004C1346" w14:paraId="70368F59" w14:textId="77777777" w:rsidTr="6C4337AD">
        <w:trPr>
          <w:trHeight w:val="46"/>
        </w:trPr>
        <w:tc>
          <w:tcPr>
            <w:tcW w:w="3672" w:type="dxa"/>
          </w:tcPr>
          <w:p w14:paraId="6D7A5512" w14:textId="77777777" w:rsidR="001D75AA" w:rsidRPr="004C1346" w:rsidRDefault="001D75AA" w:rsidP="001D75AA">
            <w:pPr>
              <w:rPr>
                <w:rFonts w:cstheme="minorHAnsi"/>
              </w:rPr>
            </w:pPr>
            <w:r w:rsidRPr="004C1346">
              <w:rPr>
                <w:rFonts w:cstheme="minorHAnsi"/>
              </w:rPr>
              <w:t>Tools / service improvement work that can help with projects and quality</w:t>
            </w:r>
          </w:p>
        </w:tc>
        <w:tc>
          <w:tcPr>
            <w:tcW w:w="7035" w:type="dxa"/>
          </w:tcPr>
          <w:p w14:paraId="091E977E" w14:textId="77777777" w:rsidR="001D75AA" w:rsidRPr="004C1346" w:rsidRDefault="001D75AA" w:rsidP="001D75AA">
            <w:pPr>
              <w:rPr>
                <w:rFonts w:cstheme="minorHAnsi"/>
                <w:lang w:val="en-GB"/>
              </w:rPr>
            </w:pPr>
            <w:r w:rsidRPr="004C1346">
              <w:rPr>
                <w:rFonts w:cstheme="minorHAnsi"/>
                <w:lang w:val="en-GB"/>
              </w:rPr>
              <w:t>Here is a useful link for tools you can use to help with your project:</w:t>
            </w:r>
          </w:p>
          <w:p w14:paraId="75A676D7" w14:textId="77777777" w:rsidR="001D75AA" w:rsidRPr="004C1346" w:rsidRDefault="006D25D8" w:rsidP="001D75AA">
            <w:pPr>
              <w:rPr>
                <w:rFonts w:cstheme="minorHAnsi"/>
                <w:lang w:val="en-GB"/>
              </w:rPr>
            </w:pPr>
            <w:hyperlink r:id="rId16" w:history="1">
              <w:r w:rsidR="001D75AA" w:rsidRPr="004C1346">
                <w:rPr>
                  <w:rStyle w:val="Hyperlink"/>
                  <w:rFonts w:cstheme="minorHAnsi"/>
                  <w:lang w:val="en-GB"/>
                </w:rPr>
                <w:t>https://www.england.nhs.uk/quality-service-improvement-and-redesign-qsir-tools/</w:t>
              </w:r>
            </w:hyperlink>
          </w:p>
          <w:p w14:paraId="0E2A0D8B" w14:textId="77777777" w:rsidR="001D75AA" w:rsidRPr="004C1346" w:rsidRDefault="001D75AA" w:rsidP="001D75AA">
            <w:pPr>
              <w:rPr>
                <w:rFonts w:cstheme="minorHAnsi"/>
              </w:rPr>
            </w:pPr>
          </w:p>
        </w:tc>
        <w:tc>
          <w:tcPr>
            <w:tcW w:w="1530" w:type="dxa"/>
          </w:tcPr>
          <w:p w14:paraId="7E5655A6" w14:textId="77777777" w:rsidR="001D75AA" w:rsidRPr="004C1346" w:rsidRDefault="001D75AA" w:rsidP="001D75AA">
            <w:pPr>
              <w:rPr>
                <w:rFonts w:cstheme="minorHAnsi"/>
              </w:rPr>
            </w:pPr>
          </w:p>
        </w:tc>
        <w:tc>
          <w:tcPr>
            <w:tcW w:w="2500" w:type="dxa"/>
          </w:tcPr>
          <w:p w14:paraId="5120BE6F" w14:textId="77777777" w:rsidR="001D75AA" w:rsidRPr="004C1346" w:rsidRDefault="001D75AA" w:rsidP="001D75AA">
            <w:pPr>
              <w:rPr>
                <w:rFonts w:cstheme="minorHAnsi"/>
              </w:rPr>
            </w:pPr>
          </w:p>
        </w:tc>
      </w:tr>
      <w:tr w:rsidR="001D75AA" w:rsidRPr="004C1346" w14:paraId="1FD2625E" w14:textId="77777777" w:rsidTr="6C4337AD">
        <w:trPr>
          <w:trHeight w:val="46"/>
        </w:trPr>
        <w:tc>
          <w:tcPr>
            <w:tcW w:w="3672" w:type="dxa"/>
          </w:tcPr>
          <w:p w14:paraId="7826402A" w14:textId="700DCFBE" w:rsidR="001D75AA" w:rsidRPr="004C1346" w:rsidRDefault="001D75AA" w:rsidP="001D75AA">
            <w:pPr>
              <w:rPr>
                <w:rFonts w:cstheme="minorHAnsi"/>
              </w:rPr>
            </w:pPr>
            <w:r w:rsidRPr="004C1346">
              <w:rPr>
                <w:rFonts w:cstheme="minorHAnsi"/>
              </w:rPr>
              <w:t>P</w:t>
            </w:r>
            <w:r w:rsidR="002870A5" w:rsidRPr="004C1346">
              <w:rPr>
                <w:rFonts w:cstheme="minorHAnsi"/>
              </w:rPr>
              <w:t>lan, Do, Study, Act cycle (P</w:t>
            </w:r>
            <w:r w:rsidRPr="004C1346">
              <w:rPr>
                <w:rFonts w:cstheme="minorHAnsi"/>
              </w:rPr>
              <w:t>DSA Models</w:t>
            </w:r>
            <w:r w:rsidR="002870A5" w:rsidRPr="004C1346">
              <w:rPr>
                <w:rFonts w:cstheme="minorHAnsi"/>
              </w:rPr>
              <w:t>)</w:t>
            </w:r>
          </w:p>
        </w:tc>
        <w:tc>
          <w:tcPr>
            <w:tcW w:w="7035" w:type="dxa"/>
          </w:tcPr>
          <w:p w14:paraId="6E788EC1" w14:textId="77777777" w:rsidR="001D75AA" w:rsidRPr="004C1346" w:rsidRDefault="001D75AA" w:rsidP="001D75AA">
            <w:pPr>
              <w:rPr>
                <w:rFonts w:cstheme="minorHAnsi"/>
                <w:lang w:val="en-GB"/>
              </w:rPr>
            </w:pPr>
            <w:r w:rsidRPr="004C1346">
              <w:rPr>
                <w:rFonts w:cstheme="minorHAnsi"/>
                <w:lang w:val="en-GB"/>
              </w:rPr>
              <w:t xml:space="preserve">PDSA Model, can be accessed: </w:t>
            </w:r>
            <w:hyperlink r:id="rId17" w:history="1">
              <w:r w:rsidRPr="004C1346">
                <w:rPr>
                  <w:rStyle w:val="Hyperlink"/>
                  <w:rFonts w:cstheme="minorHAnsi"/>
                  <w:lang w:val="en-GB"/>
                </w:rPr>
                <w:t>https://www.england.nhs.uk/wp-content/uploads/2021/03/qsir-plan-do-study-act.pdf</w:t>
              </w:r>
            </w:hyperlink>
          </w:p>
          <w:p w14:paraId="220979ED" w14:textId="77777777" w:rsidR="001D75AA" w:rsidRPr="004C1346" w:rsidRDefault="001D75AA" w:rsidP="001D75AA">
            <w:pPr>
              <w:rPr>
                <w:rFonts w:cstheme="minorHAnsi"/>
              </w:rPr>
            </w:pPr>
          </w:p>
        </w:tc>
        <w:tc>
          <w:tcPr>
            <w:tcW w:w="1530" w:type="dxa"/>
          </w:tcPr>
          <w:p w14:paraId="60973DA8" w14:textId="77777777" w:rsidR="001D75AA" w:rsidRPr="004C1346" w:rsidRDefault="001D75AA" w:rsidP="001D75AA">
            <w:pPr>
              <w:rPr>
                <w:rFonts w:cstheme="minorHAnsi"/>
              </w:rPr>
            </w:pPr>
          </w:p>
        </w:tc>
        <w:tc>
          <w:tcPr>
            <w:tcW w:w="2500" w:type="dxa"/>
          </w:tcPr>
          <w:p w14:paraId="25253797" w14:textId="77777777" w:rsidR="001D75AA" w:rsidRPr="004C1346" w:rsidRDefault="001D75AA" w:rsidP="001D75AA">
            <w:pPr>
              <w:rPr>
                <w:rFonts w:cstheme="minorHAnsi"/>
              </w:rPr>
            </w:pPr>
          </w:p>
        </w:tc>
      </w:tr>
      <w:tr w:rsidR="002A3DD5" w:rsidRPr="004C1346" w14:paraId="01DDAA31" w14:textId="77777777" w:rsidTr="002A3DD5">
        <w:trPr>
          <w:trHeight w:val="46"/>
        </w:trPr>
        <w:tc>
          <w:tcPr>
            <w:tcW w:w="3672" w:type="dxa"/>
            <w:shd w:val="clear" w:color="auto" w:fill="D9E2F3" w:themeFill="accent5" w:themeFillTint="33"/>
          </w:tcPr>
          <w:p w14:paraId="73E13C44" w14:textId="6F7E67B5" w:rsidR="002A3DD5" w:rsidRPr="00725579" w:rsidRDefault="00725579" w:rsidP="001D75AA">
            <w:pPr>
              <w:rPr>
                <w:rFonts w:cstheme="minorHAnsi"/>
                <w:b/>
                <w:bCs/>
              </w:rPr>
            </w:pPr>
            <w:r w:rsidRPr="00725579">
              <w:rPr>
                <w:rFonts w:cstheme="minorHAnsi"/>
                <w:b/>
                <w:bCs/>
              </w:rPr>
              <w:t>The project related to the placement</w:t>
            </w:r>
            <w:r w:rsidR="001171CA">
              <w:rPr>
                <w:rFonts w:cstheme="minorHAnsi"/>
                <w:b/>
                <w:bCs/>
              </w:rPr>
              <w:t xml:space="preserve"> and your research knowledge and skill development </w:t>
            </w:r>
          </w:p>
        </w:tc>
        <w:tc>
          <w:tcPr>
            <w:tcW w:w="7035" w:type="dxa"/>
            <w:shd w:val="clear" w:color="auto" w:fill="D9E2F3" w:themeFill="accent5" w:themeFillTint="33"/>
          </w:tcPr>
          <w:p w14:paraId="22D1E0E2" w14:textId="77777777" w:rsidR="002A3DD5" w:rsidRPr="004C1346" w:rsidRDefault="002A3DD5" w:rsidP="001D75AA">
            <w:pPr>
              <w:rPr>
                <w:rFonts w:cstheme="minorHAnsi"/>
              </w:rPr>
            </w:pPr>
          </w:p>
        </w:tc>
        <w:tc>
          <w:tcPr>
            <w:tcW w:w="1530" w:type="dxa"/>
            <w:shd w:val="clear" w:color="auto" w:fill="D9E2F3" w:themeFill="accent5" w:themeFillTint="33"/>
          </w:tcPr>
          <w:p w14:paraId="68AD1265" w14:textId="77777777" w:rsidR="002A3DD5" w:rsidRPr="004C1346" w:rsidRDefault="002A3DD5" w:rsidP="001D75AA">
            <w:pPr>
              <w:rPr>
                <w:rFonts w:cstheme="minorHAnsi"/>
              </w:rPr>
            </w:pPr>
          </w:p>
        </w:tc>
        <w:tc>
          <w:tcPr>
            <w:tcW w:w="2500" w:type="dxa"/>
            <w:shd w:val="clear" w:color="auto" w:fill="D9E2F3" w:themeFill="accent5" w:themeFillTint="33"/>
          </w:tcPr>
          <w:p w14:paraId="52A793CB" w14:textId="77777777" w:rsidR="002A3DD5" w:rsidRPr="004C1346" w:rsidRDefault="002A3DD5" w:rsidP="001D75AA">
            <w:pPr>
              <w:rPr>
                <w:rFonts w:cstheme="minorHAnsi"/>
              </w:rPr>
            </w:pPr>
          </w:p>
        </w:tc>
      </w:tr>
      <w:tr w:rsidR="003077D5" w:rsidRPr="004C1346" w14:paraId="1A1C1B4F" w14:textId="77777777" w:rsidTr="6C4337AD">
        <w:trPr>
          <w:trHeight w:val="46"/>
        </w:trPr>
        <w:tc>
          <w:tcPr>
            <w:tcW w:w="3672" w:type="dxa"/>
          </w:tcPr>
          <w:p w14:paraId="45D49672" w14:textId="6913C1D3" w:rsidR="003077D5" w:rsidRPr="002A3DD5" w:rsidRDefault="00725579" w:rsidP="001D75AA">
            <w:pPr>
              <w:rPr>
                <w:rFonts w:cstheme="minorHAnsi"/>
              </w:rPr>
            </w:pPr>
            <w:r>
              <w:rPr>
                <w:rFonts w:cstheme="minorHAnsi"/>
              </w:rPr>
              <w:t xml:space="preserve">The </w:t>
            </w:r>
            <w:r w:rsidR="00E9497D" w:rsidRPr="002A3DD5">
              <w:rPr>
                <w:rFonts w:cstheme="minorHAnsi"/>
              </w:rPr>
              <w:t>research study</w:t>
            </w:r>
          </w:p>
        </w:tc>
        <w:tc>
          <w:tcPr>
            <w:tcW w:w="7035" w:type="dxa"/>
          </w:tcPr>
          <w:p w14:paraId="079C6371" w14:textId="29ACE282" w:rsidR="003077D5" w:rsidRPr="004C1346" w:rsidRDefault="002A3DD5" w:rsidP="001D75AA">
            <w:pPr>
              <w:rPr>
                <w:rFonts w:cstheme="minorHAnsi"/>
              </w:rPr>
            </w:pPr>
            <w:r>
              <w:rPr>
                <w:rFonts w:cstheme="minorHAnsi"/>
              </w:rPr>
              <w:t>T</w:t>
            </w:r>
            <w:r w:rsidR="00FC68BC">
              <w:rPr>
                <w:rFonts w:cstheme="minorHAnsi"/>
              </w:rPr>
              <w:t>hese resources will be specific to the study your placement is attached to</w:t>
            </w:r>
            <w:r w:rsidR="00D85FFC">
              <w:rPr>
                <w:rFonts w:cstheme="minorHAnsi"/>
              </w:rPr>
              <w:t xml:space="preserve">. Reading through them will tell you about the study, and will also </w:t>
            </w:r>
            <w:r w:rsidR="00261C8C">
              <w:rPr>
                <w:rFonts w:cstheme="minorHAnsi"/>
              </w:rPr>
              <w:t xml:space="preserve">give you an indication of </w:t>
            </w:r>
            <w:r w:rsidR="00F84C70">
              <w:rPr>
                <w:rFonts w:cstheme="minorHAnsi"/>
              </w:rPr>
              <w:t>key</w:t>
            </w:r>
            <w:r w:rsidR="00261C8C">
              <w:rPr>
                <w:rFonts w:cstheme="minorHAnsi"/>
              </w:rPr>
              <w:t xml:space="preserve"> processes </w:t>
            </w:r>
            <w:r w:rsidR="00F84C70">
              <w:rPr>
                <w:rFonts w:cstheme="minorHAnsi"/>
              </w:rPr>
              <w:t xml:space="preserve">in research – </w:t>
            </w:r>
            <w:proofErr w:type="gramStart"/>
            <w:r w:rsidR="00F84C70">
              <w:rPr>
                <w:rFonts w:cstheme="minorHAnsi"/>
              </w:rPr>
              <w:t>e.g.</w:t>
            </w:r>
            <w:proofErr w:type="gramEnd"/>
            <w:r w:rsidR="00F84C70">
              <w:rPr>
                <w:rFonts w:cstheme="minorHAnsi"/>
              </w:rPr>
              <w:t xml:space="preserve"> obtaining funding, ethical approval, recruitment and informed consent, data collection, patient and public involvement and engagement (PPI, PPIE)</w:t>
            </w:r>
            <w:r w:rsidR="003D48E5">
              <w:rPr>
                <w:rFonts w:cstheme="minorHAnsi"/>
              </w:rPr>
              <w:t>, research dissemination and activities to maximise the uptake/impact of research findings)</w:t>
            </w:r>
          </w:p>
        </w:tc>
        <w:tc>
          <w:tcPr>
            <w:tcW w:w="1530" w:type="dxa"/>
          </w:tcPr>
          <w:p w14:paraId="159F993B" w14:textId="77777777" w:rsidR="003077D5" w:rsidRPr="004C1346" w:rsidRDefault="003077D5" w:rsidP="001D75AA">
            <w:pPr>
              <w:rPr>
                <w:rFonts w:cstheme="minorHAnsi"/>
              </w:rPr>
            </w:pPr>
          </w:p>
        </w:tc>
        <w:tc>
          <w:tcPr>
            <w:tcW w:w="2500" w:type="dxa"/>
          </w:tcPr>
          <w:p w14:paraId="26C6223C" w14:textId="77777777" w:rsidR="003077D5" w:rsidRPr="004C1346" w:rsidRDefault="003077D5" w:rsidP="001D75AA">
            <w:pPr>
              <w:rPr>
                <w:rFonts w:cstheme="minorHAnsi"/>
              </w:rPr>
            </w:pPr>
          </w:p>
        </w:tc>
      </w:tr>
      <w:tr w:rsidR="00E9497D" w:rsidRPr="004C1346" w14:paraId="163BB473" w14:textId="77777777" w:rsidTr="6C4337AD">
        <w:trPr>
          <w:trHeight w:val="46"/>
        </w:trPr>
        <w:tc>
          <w:tcPr>
            <w:tcW w:w="3672" w:type="dxa"/>
          </w:tcPr>
          <w:p w14:paraId="7BA825CA" w14:textId="4FBDC90E" w:rsidR="00E9497D" w:rsidRPr="001171CA" w:rsidRDefault="00FC68BC" w:rsidP="001D75AA">
            <w:pPr>
              <w:rPr>
                <w:rFonts w:cstheme="minorHAnsi"/>
              </w:rPr>
            </w:pPr>
            <w:r>
              <w:rPr>
                <w:rFonts w:cstheme="minorHAnsi"/>
              </w:rPr>
              <w:t>What is the rationale</w:t>
            </w:r>
            <w:r w:rsidR="00BB7090">
              <w:rPr>
                <w:rFonts w:cstheme="minorHAnsi"/>
              </w:rPr>
              <w:t xml:space="preserve"> (or need)</w:t>
            </w:r>
            <w:r>
              <w:rPr>
                <w:rFonts w:cstheme="minorHAnsi"/>
              </w:rPr>
              <w:t xml:space="preserve"> for the research?</w:t>
            </w:r>
            <w:r w:rsidR="00BB7090">
              <w:rPr>
                <w:rFonts w:cstheme="minorHAnsi"/>
              </w:rPr>
              <w:t xml:space="preserve"> How is the study being done</w:t>
            </w:r>
            <w:r w:rsidR="00A24E1D">
              <w:rPr>
                <w:rFonts w:cstheme="minorHAnsi"/>
              </w:rPr>
              <w:t xml:space="preserve"> (</w:t>
            </w:r>
            <w:r w:rsidR="0002660F">
              <w:rPr>
                <w:rFonts w:cstheme="minorHAnsi"/>
              </w:rPr>
              <w:t xml:space="preserve">research design and </w:t>
            </w:r>
            <w:r w:rsidR="00A24E1D">
              <w:rPr>
                <w:rFonts w:cstheme="minorHAnsi"/>
              </w:rPr>
              <w:t>methods)?</w:t>
            </w:r>
            <w:r w:rsidR="00746DDB">
              <w:rPr>
                <w:rFonts w:cstheme="minorHAnsi"/>
              </w:rPr>
              <w:t xml:space="preserve"> How do we ensure it’s done ethically and safely?</w:t>
            </w:r>
            <w:r w:rsidR="001C1F09">
              <w:rPr>
                <w:rFonts w:cstheme="minorHAnsi"/>
              </w:rPr>
              <w:t xml:space="preserve"> Are patients and the public involved in the research, and if so, how?</w:t>
            </w:r>
          </w:p>
        </w:tc>
        <w:tc>
          <w:tcPr>
            <w:tcW w:w="7035" w:type="dxa"/>
          </w:tcPr>
          <w:p w14:paraId="48C269D7" w14:textId="42DE6AEB" w:rsidR="00E9497D" w:rsidRDefault="00D85FFC" w:rsidP="001D75AA">
            <w:pPr>
              <w:rPr>
                <w:rFonts w:cstheme="minorHAnsi"/>
              </w:rPr>
            </w:pPr>
            <w:r>
              <w:rPr>
                <w:rFonts w:cstheme="minorHAnsi"/>
              </w:rPr>
              <w:t>Useful resources may include</w:t>
            </w:r>
            <w:r w:rsidR="00E10977">
              <w:rPr>
                <w:rFonts w:cstheme="minorHAnsi"/>
              </w:rPr>
              <w:t xml:space="preserve"> the following (not every study has all of these)</w:t>
            </w:r>
            <w:r>
              <w:rPr>
                <w:rFonts w:cstheme="minorHAnsi"/>
              </w:rPr>
              <w:t xml:space="preserve">: </w:t>
            </w:r>
          </w:p>
          <w:p w14:paraId="6E1ADAA7" w14:textId="77777777" w:rsidR="00D85FFC" w:rsidRDefault="00D85FFC" w:rsidP="00D85FFC">
            <w:pPr>
              <w:pStyle w:val="ListParagraph"/>
              <w:numPr>
                <w:ilvl w:val="0"/>
                <w:numId w:val="2"/>
              </w:numPr>
              <w:rPr>
                <w:rFonts w:cstheme="minorHAnsi"/>
              </w:rPr>
            </w:pPr>
            <w:r>
              <w:rPr>
                <w:rFonts w:cstheme="minorHAnsi"/>
              </w:rPr>
              <w:t>The grant application (for studies that have received funding)</w:t>
            </w:r>
          </w:p>
          <w:p w14:paraId="6BB51F74" w14:textId="33560626" w:rsidR="004C6B05" w:rsidRDefault="004C6B05" w:rsidP="00D85FFC">
            <w:pPr>
              <w:pStyle w:val="ListParagraph"/>
              <w:numPr>
                <w:ilvl w:val="0"/>
                <w:numId w:val="2"/>
              </w:numPr>
              <w:rPr>
                <w:rFonts w:cstheme="minorHAnsi"/>
              </w:rPr>
            </w:pPr>
            <w:r>
              <w:rPr>
                <w:rFonts w:cstheme="minorHAnsi"/>
              </w:rPr>
              <w:t xml:space="preserve">The protocol (describes the study’s </w:t>
            </w:r>
            <w:r w:rsidR="0002660F">
              <w:rPr>
                <w:rFonts w:cstheme="minorHAnsi"/>
              </w:rPr>
              <w:t xml:space="preserve">design and </w:t>
            </w:r>
            <w:r>
              <w:rPr>
                <w:rFonts w:cstheme="minorHAnsi"/>
              </w:rPr>
              <w:t>methods in detail)</w:t>
            </w:r>
          </w:p>
          <w:p w14:paraId="1F6422D1" w14:textId="5AD9AC55" w:rsidR="003D48E5" w:rsidRDefault="00BB7090" w:rsidP="00D85FFC">
            <w:pPr>
              <w:pStyle w:val="ListParagraph"/>
              <w:numPr>
                <w:ilvl w:val="0"/>
                <w:numId w:val="2"/>
              </w:numPr>
              <w:rPr>
                <w:rFonts w:cstheme="minorHAnsi"/>
              </w:rPr>
            </w:pPr>
            <w:r>
              <w:rPr>
                <w:rFonts w:cstheme="minorHAnsi"/>
              </w:rPr>
              <w:t>Research literature on the study topic</w:t>
            </w:r>
          </w:p>
          <w:p w14:paraId="5B948671" w14:textId="4F8A1A45" w:rsidR="00BB7090" w:rsidRDefault="00BB7090" w:rsidP="00D85FFC">
            <w:pPr>
              <w:pStyle w:val="ListParagraph"/>
              <w:numPr>
                <w:ilvl w:val="0"/>
                <w:numId w:val="2"/>
              </w:numPr>
              <w:rPr>
                <w:rFonts w:cstheme="minorHAnsi"/>
              </w:rPr>
            </w:pPr>
            <w:r>
              <w:rPr>
                <w:rFonts w:cstheme="minorHAnsi"/>
              </w:rPr>
              <w:t>The ethics application</w:t>
            </w:r>
            <w:r w:rsidR="00A24E1D">
              <w:rPr>
                <w:rFonts w:cstheme="minorHAnsi"/>
              </w:rPr>
              <w:t xml:space="preserve"> (and any correspondence with the Research Ethics Committee - REC)</w:t>
            </w:r>
          </w:p>
          <w:p w14:paraId="7D011805" w14:textId="0310288D" w:rsidR="00746DDB" w:rsidRDefault="00746DDB" w:rsidP="00D85FFC">
            <w:pPr>
              <w:pStyle w:val="ListParagraph"/>
              <w:numPr>
                <w:ilvl w:val="0"/>
                <w:numId w:val="2"/>
              </w:numPr>
              <w:rPr>
                <w:rFonts w:cstheme="minorHAnsi"/>
              </w:rPr>
            </w:pPr>
            <w:r>
              <w:rPr>
                <w:rFonts w:cstheme="minorHAnsi"/>
              </w:rPr>
              <w:t xml:space="preserve">Any risk assessments or </w:t>
            </w:r>
            <w:r w:rsidR="003F16E8">
              <w:rPr>
                <w:rFonts w:cstheme="minorHAnsi"/>
              </w:rPr>
              <w:t>special documents (</w:t>
            </w:r>
            <w:proofErr w:type="gramStart"/>
            <w:r w:rsidR="003F16E8">
              <w:rPr>
                <w:rFonts w:cstheme="minorHAnsi"/>
              </w:rPr>
              <w:t>e.g.</w:t>
            </w:r>
            <w:proofErr w:type="gramEnd"/>
            <w:r w:rsidR="003F16E8">
              <w:rPr>
                <w:rFonts w:cstheme="minorHAnsi"/>
              </w:rPr>
              <w:t xml:space="preserve"> lone working procedure, safeguarding procedure, distress protocol)</w:t>
            </w:r>
          </w:p>
          <w:p w14:paraId="6E1426EC" w14:textId="2E056D25" w:rsidR="00A7373D" w:rsidRDefault="00E10977" w:rsidP="00E10977">
            <w:pPr>
              <w:pStyle w:val="ListParagraph"/>
              <w:numPr>
                <w:ilvl w:val="0"/>
                <w:numId w:val="2"/>
              </w:numPr>
              <w:rPr>
                <w:rFonts w:cstheme="minorHAnsi"/>
              </w:rPr>
            </w:pPr>
            <w:r>
              <w:rPr>
                <w:rFonts w:cstheme="minorHAnsi"/>
              </w:rPr>
              <w:t>The study website</w:t>
            </w:r>
          </w:p>
          <w:p w14:paraId="259806F4" w14:textId="77777777" w:rsidR="0002660F" w:rsidRDefault="0002660F" w:rsidP="0002660F">
            <w:pPr>
              <w:rPr>
                <w:rFonts w:cstheme="minorHAnsi"/>
              </w:rPr>
            </w:pPr>
            <w:r>
              <w:rPr>
                <w:rFonts w:cstheme="minorHAnsi"/>
              </w:rPr>
              <w:t xml:space="preserve">Your supervisor may direct you to </w:t>
            </w:r>
            <w:r w:rsidR="008D3EA2">
              <w:rPr>
                <w:rFonts w:cstheme="minorHAnsi"/>
              </w:rPr>
              <w:t>research literature or textbooks which explain the study’s methods.</w:t>
            </w:r>
          </w:p>
          <w:p w14:paraId="70E439DF" w14:textId="37084975" w:rsidR="001C1F09" w:rsidRDefault="001C1F09" w:rsidP="0002660F">
            <w:pPr>
              <w:rPr>
                <w:rFonts w:cstheme="minorHAnsi"/>
              </w:rPr>
            </w:pPr>
            <w:r>
              <w:rPr>
                <w:rFonts w:cstheme="minorHAnsi"/>
              </w:rPr>
              <w:t>Patient and Public Involvement</w:t>
            </w:r>
            <w:r w:rsidR="0089691F">
              <w:rPr>
                <w:rFonts w:cstheme="minorHAnsi"/>
              </w:rPr>
              <w:t xml:space="preserve"> (PPI)</w:t>
            </w:r>
          </w:p>
          <w:p w14:paraId="45B4BFC2" w14:textId="2CDC56EB" w:rsidR="00E349B1" w:rsidRPr="00E349B1" w:rsidRDefault="00E349B1" w:rsidP="001C1F09">
            <w:pPr>
              <w:pStyle w:val="ListParagraph"/>
              <w:numPr>
                <w:ilvl w:val="0"/>
                <w:numId w:val="2"/>
              </w:numPr>
              <w:rPr>
                <w:rFonts w:cstheme="minorHAnsi"/>
              </w:rPr>
            </w:pPr>
            <w:r>
              <w:t xml:space="preserve">An introduction to what PPI is </w:t>
            </w:r>
            <w:hyperlink r:id="rId18" w:history="1">
              <w:r>
                <w:rPr>
                  <w:rStyle w:val="Hyperlink"/>
                </w:rPr>
                <w:t>Public Involvement – for patients and the public — Research Design Service SE (nihr.ac.uk)</w:t>
              </w:r>
            </w:hyperlink>
            <w:r>
              <w:t xml:space="preserve"> (RDS-SE website)</w:t>
            </w:r>
          </w:p>
          <w:p w14:paraId="5B769682" w14:textId="0E0A8C4B" w:rsidR="001C1F09" w:rsidRPr="0089691F" w:rsidRDefault="0089691F" w:rsidP="001C1F09">
            <w:pPr>
              <w:pStyle w:val="ListParagraph"/>
              <w:numPr>
                <w:ilvl w:val="0"/>
                <w:numId w:val="2"/>
              </w:numPr>
              <w:rPr>
                <w:rFonts w:cstheme="minorHAnsi"/>
              </w:rPr>
            </w:pPr>
            <w:r>
              <w:t xml:space="preserve">Videos on what it’s like to be involved in PPI </w:t>
            </w:r>
            <w:hyperlink r:id="rId19" w:history="1">
              <w:r w:rsidR="009C3948">
                <w:rPr>
                  <w:rStyle w:val="Hyperlink"/>
                </w:rPr>
                <w:t>Patient and public involvement in research - Overview (healthtalk.org)</w:t>
              </w:r>
            </w:hyperlink>
          </w:p>
          <w:p w14:paraId="7CBEAFFD" w14:textId="55E13435" w:rsidR="0089691F" w:rsidRPr="001C1F09" w:rsidRDefault="0089691F" w:rsidP="001171CA">
            <w:pPr>
              <w:pStyle w:val="ListParagraph"/>
              <w:numPr>
                <w:ilvl w:val="0"/>
                <w:numId w:val="2"/>
              </w:numPr>
              <w:rPr>
                <w:rFonts w:cstheme="minorHAnsi"/>
              </w:rPr>
            </w:pPr>
            <w:r>
              <w:t xml:space="preserve">More detail: UK standards for public involvement </w:t>
            </w:r>
            <w:hyperlink r:id="rId20" w:history="1">
              <w:r>
                <w:rPr>
                  <w:rStyle w:val="Hyperlink"/>
                </w:rPr>
                <w:t>UK Standards for Public Involvement (google.com)</w:t>
              </w:r>
            </w:hyperlink>
          </w:p>
        </w:tc>
        <w:tc>
          <w:tcPr>
            <w:tcW w:w="1530" w:type="dxa"/>
          </w:tcPr>
          <w:p w14:paraId="3A72759F" w14:textId="77777777" w:rsidR="00E9497D" w:rsidRPr="004C1346" w:rsidRDefault="00E9497D" w:rsidP="001D75AA">
            <w:pPr>
              <w:rPr>
                <w:rFonts w:cstheme="minorHAnsi"/>
              </w:rPr>
            </w:pPr>
          </w:p>
        </w:tc>
        <w:tc>
          <w:tcPr>
            <w:tcW w:w="2500" w:type="dxa"/>
          </w:tcPr>
          <w:p w14:paraId="54172037" w14:textId="77777777" w:rsidR="00E9497D" w:rsidRPr="004C1346" w:rsidRDefault="00E9497D" w:rsidP="001D75AA">
            <w:pPr>
              <w:rPr>
                <w:rFonts w:cstheme="minorHAnsi"/>
              </w:rPr>
            </w:pPr>
          </w:p>
        </w:tc>
      </w:tr>
      <w:tr w:rsidR="00BB7090" w:rsidRPr="004C1346" w14:paraId="46FE956E" w14:textId="77777777" w:rsidTr="6C4337AD">
        <w:trPr>
          <w:trHeight w:val="46"/>
        </w:trPr>
        <w:tc>
          <w:tcPr>
            <w:tcW w:w="3672" w:type="dxa"/>
          </w:tcPr>
          <w:p w14:paraId="3BB6D0D0" w14:textId="5D8BE9F3" w:rsidR="00BB7090" w:rsidRDefault="00A7373D" w:rsidP="001D75AA">
            <w:pPr>
              <w:rPr>
                <w:rFonts w:cstheme="minorHAnsi"/>
              </w:rPr>
            </w:pPr>
            <w:r>
              <w:rPr>
                <w:rFonts w:cstheme="minorHAnsi"/>
              </w:rPr>
              <w:t xml:space="preserve">How do </w:t>
            </w:r>
            <w:r w:rsidR="00E10977">
              <w:rPr>
                <w:rFonts w:cstheme="minorHAnsi"/>
              </w:rPr>
              <w:t xml:space="preserve">research participants </w:t>
            </w:r>
            <w:r w:rsidR="006179D1">
              <w:rPr>
                <w:rFonts w:cstheme="minorHAnsi"/>
              </w:rPr>
              <w:t>find out about the study? How are they recruited</w:t>
            </w:r>
            <w:r w:rsidR="00E10977">
              <w:rPr>
                <w:rFonts w:cstheme="minorHAnsi"/>
              </w:rPr>
              <w:t>? How do healthcare settings get involved?</w:t>
            </w:r>
          </w:p>
        </w:tc>
        <w:tc>
          <w:tcPr>
            <w:tcW w:w="7035" w:type="dxa"/>
          </w:tcPr>
          <w:p w14:paraId="4A952F1A" w14:textId="359F9160" w:rsidR="00BB7090" w:rsidRDefault="00E10977" w:rsidP="00E10977">
            <w:pPr>
              <w:pStyle w:val="ListParagraph"/>
              <w:numPr>
                <w:ilvl w:val="0"/>
                <w:numId w:val="2"/>
              </w:numPr>
              <w:rPr>
                <w:rFonts w:cstheme="minorHAnsi"/>
              </w:rPr>
            </w:pPr>
            <w:r>
              <w:rPr>
                <w:rFonts w:cstheme="minorHAnsi"/>
              </w:rPr>
              <w:t>Posters/publicity for the study</w:t>
            </w:r>
          </w:p>
          <w:p w14:paraId="4598D230" w14:textId="67AAF04C" w:rsidR="00A7409B" w:rsidRDefault="00A7409B" w:rsidP="00E10977">
            <w:pPr>
              <w:pStyle w:val="ListParagraph"/>
              <w:numPr>
                <w:ilvl w:val="0"/>
                <w:numId w:val="2"/>
              </w:numPr>
              <w:rPr>
                <w:rFonts w:cstheme="minorHAnsi"/>
              </w:rPr>
            </w:pPr>
            <w:r>
              <w:rPr>
                <w:rFonts w:cstheme="minorHAnsi"/>
              </w:rPr>
              <w:t>Participant Information Sheets</w:t>
            </w:r>
          </w:p>
          <w:p w14:paraId="23D16FFF" w14:textId="66F4AABB" w:rsidR="00A7409B" w:rsidRDefault="00A7409B" w:rsidP="00E10977">
            <w:pPr>
              <w:pStyle w:val="ListParagraph"/>
              <w:numPr>
                <w:ilvl w:val="0"/>
                <w:numId w:val="2"/>
              </w:numPr>
              <w:rPr>
                <w:rFonts w:cstheme="minorHAnsi"/>
              </w:rPr>
            </w:pPr>
            <w:r>
              <w:rPr>
                <w:rFonts w:cstheme="minorHAnsi"/>
              </w:rPr>
              <w:t>Informed Consent Forms</w:t>
            </w:r>
          </w:p>
          <w:p w14:paraId="6F75921A" w14:textId="1263C77E" w:rsidR="00E10977" w:rsidRPr="00E10977" w:rsidRDefault="00A7409B" w:rsidP="001171CA">
            <w:pPr>
              <w:pStyle w:val="ListParagraph"/>
              <w:numPr>
                <w:ilvl w:val="0"/>
                <w:numId w:val="2"/>
              </w:numPr>
              <w:rPr>
                <w:rFonts w:cstheme="minorHAnsi"/>
              </w:rPr>
            </w:pPr>
            <w:r>
              <w:rPr>
                <w:rFonts w:cstheme="minorHAnsi"/>
              </w:rPr>
              <w:t>Information packs for clinics and other healthcare settings</w:t>
            </w:r>
          </w:p>
        </w:tc>
        <w:tc>
          <w:tcPr>
            <w:tcW w:w="1530" w:type="dxa"/>
          </w:tcPr>
          <w:p w14:paraId="0C72E7C9" w14:textId="77777777" w:rsidR="00BB7090" w:rsidRPr="004C1346" w:rsidRDefault="00BB7090" w:rsidP="001D75AA">
            <w:pPr>
              <w:rPr>
                <w:rFonts w:cstheme="minorHAnsi"/>
              </w:rPr>
            </w:pPr>
          </w:p>
        </w:tc>
        <w:tc>
          <w:tcPr>
            <w:tcW w:w="2500" w:type="dxa"/>
          </w:tcPr>
          <w:p w14:paraId="2F32B2B5" w14:textId="77777777" w:rsidR="00BB7090" w:rsidRPr="004C1346" w:rsidRDefault="00BB7090" w:rsidP="001D75AA">
            <w:pPr>
              <w:rPr>
                <w:rFonts w:cstheme="minorHAnsi"/>
              </w:rPr>
            </w:pPr>
          </w:p>
        </w:tc>
      </w:tr>
      <w:tr w:rsidR="00840C7B" w:rsidRPr="004C1346" w14:paraId="453C07E3" w14:textId="77777777" w:rsidTr="6C4337AD">
        <w:trPr>
          <w:trHeight w:val="46"/>
        </w:trPr>
        <w:tc>
          <w:tcPr>
            <w:tcW w:w="3672" w:type="dxa"/>
          </w:tcPr>
          <w:p w14:paraId="4D2BCC27" w14:textId="6747AB77" w:rsidR="00840C7B" w:rsidRDefault="00840C7B" w:rsidP="001D75AA">
            <w:pPr>
              <w:rPr>
                <w:rFonts w:cstheme="minorHAnsi"/>
              </w:rPr>
            </w:pPr>
            <w:r>
              <w:rPr>
                <w:rFonts w:cstheme="minorHAnsi"/>
              </w:rPr>
              <w:t>Data collection</w:t>
            </w:r>
          </w:p>
        </w:tc>
        <w:tc>
          <w:tcPr>
            <w:tcW w:w="7035" w:type="dxa"/>
          </w:tcPr>
          <w:p w14:paraId="6142CD9E" w14:textId="012410C4" w:rsidR="00543C87" w:rsidRPr="00543C87" w:rsidRDefault="00543C87" w:rsidP="001171CA">
            <w:pPr>
              <w:rPr>
                <w:rFonts w:cstheme="minorHAnsi"/>
              </w:rPr>
            </w:pPr>
            <w:r>
              <w:rPr>
                <w:rFonts w:cstheme="minorHAnsi"/>
              </w:rPr>
              <w:t>Data collection instruments which can include:</w:t>
            </w:r>
          </w:p>
          <w:p w14:paraId="124AA383" w14:textId="3E0F0515" w:rsidR="00840C7B" w:rsidRDefault="00840C7B" w:rsidP="00E10977">
            <w:pPr>
              <w:pStyle w:val="ListParagraph"/>
              <w:numPr>
                <w:ilvl w:val="0"/>
                <w:numId w:val="2"/>
              </w:numPr>
              <w:rPr>
                <w:rFonts w:cstheme="minorHAnsi"/>
              </w:rPr>
            </w:pPr>
            <w:r>
              <w:rPr>
                <w:rFonts w:cstheme="minorHAnsi"/>
              </w:rPr>
              <w:t>Interview / focus group discussion topic guides</w:t>
            </w:r>
          </w:p>
          <w:p w14:paraId="0EC7B237" w14:textId="77777777" w:rsidR="00840C7B" w:rsidRDefault="00840C7B" w:rsidP="00E10977">
            <w:pPr>
              <w:pStyle w:val="ListParagraph"/>
              <w:numPr>
                <w:ilvl w:val="0"/>
                <w:numId w:val="2"/>
              </w:numPr>
              <w:rPr>
                <w:rFonts w:cstheme="minorHAnsi"/>
              </w:rPr>
            </w:pPr>
            <w:r>
              <w:rPr>
                <w:rFonts w:cstheme="minorHAnsi"/>
              </w:rPr>
              <w:t>Questionnaires</w:t>
            </w:r>
          </w:p>
          <w:p w14:paraId="691C16B9" w14:textId="77777777" w:rsidR="00840C7B" w:rsidRDefault="00840C7B" w:rsidP="00E10977">
            <w:pPr>
              <w:pStyle w:val="ListParagraph"/>
              <w:numPr>
                <w:ilvl w:val="0"/>
                <w:numId w:val="2"/>
              </w:numPr>
              <w:rPr>
                <w:rFonts w:cstheme="minorHAnsi"/>
              </w:rPr>
            </w:pPr>
            <w:r>
              <w:rPr>
                <w:rFonts w:cstheme="minorHAnsi"/>
              </w:rPr>
              <w:t>Protocols</w:t>
            </w:r>
            <w:r w:rsidR="004C6B05">
              <w:rPr>
                <w:rFonts w:cstheme="minorHAnsi"/>
              </w:rPr>
              <w:t xml:space="preserve"> for collecting other data </w:t>
            </w:r>
            <w:proofErr w:type="gramStart"/>
            <w:r w:rsidR="004C6B05">
              <w:rPr>
                <w:rFonts w:cstheme="minorHAnsi"/>
              </w:rPr>
              <w:t>e.g.</w:t>
            </w:r>
            <w:proofErr w:type="gramEnd"/>
            <w:r w:rsidR="00543C87">
              <w:rPr>
                <w:rFonts w:cstheme="minorHAnsi"/>
              </w:rPr>
              <w:t xml:space="preserve"> biological samples, measurements</w:t>
            </w:r>
          </w:p>
          <w:p w14:paraId="2443C47E" w14:textId="3F17B28C" w:rsidR="00543C87" w:rsidRPr="00543C87" w:rsidRDefault="00276F78" w:rsidP="001171CA">
            <w:pPr>
              <w:rPr>
                <w:rFonts w:cstheme="minorHAnsi"/>
              </w:rPr>
            </w:pPr>
            <w:r>
              <w:rPr>
                <w:rFonts w:cstheme="minorHAnsi"/>
              </w:rPr>
              <w:t>It is important that research data is accurate, but quality considerations will depend on what data collection methods are being used. See the protocol</w:t>
            </w:r>
            <w:r w:rsidR="00823598">
              <w:rPr>
                <w:rFonts w:cstheme="minorHAnsi"/>
              </w:rPr>
              <w:t>, and your supervisor may direct you to literature specific to the study’s methods.</w:t>
            </w:r>
          </w:p>
        </w:tc>
        <w:tc>
          <w:tcPr>
            <w:tcW w:w="1530" w:type="dxa"/>
          </w:tcPr>
          <w:p w14:paraId="56D5E4D2" w14:textId="77777777" w:rsidR="00840C7B" w:rsidRPr="004C1346" w:rsidRDefault="00840C7B" w:rsidP="001D75AA">
            <w:pPr>
              <w:rPr>
                <w:rFonts w:cstheme="minorHAnsi"/>
              </w:rPr>
            </w:pPr>
          </w:p>
        </w:tc>
        <w:tc>
          <w:tcPr>
            <w:tcW w:w="2500" w:type="dxa"/>
          </w:tcPr>
          <w:p w14:paraId="66B83E54" w14:textId="77777777" w:rsidR="00840C7B" w:rsidRPr="004C1346" w:rsidRDefault="00840C7B" w:rsidP="001D75AA">
            <w:pPr>
              <w:rPr>
                <w:rFonts w:cstheme="minorHAnsi"/>
              </w:rPr>
            </w:pPr>
          </w:p>
        </w:tc>
      </w:tr>
      <w:tr w:rsidR="0002660F" w:rsidRPr="004C1346" w14:paraId="2DDDBD02" w14:textId="77777777" w:rsidTr="6C4337AD">
        <w:trPr>
          <w:trHeight w:val="46"/>
        </w:trPr>
        <w:tc>
          <w:tcPr>
            <w:tcW w:w="3672" w:type="dxa"/>
          </w:tcPr>
          <w:p w14:paraId="0E9F93D5" w14:textId="2BAEE362" w:rsidR="0002660F" w:rsidRDefault="008D3EA2" w:rsidP="001D75AA">
            <w:pPr>
              <w:rPr>
                <w:rFonts w:cstheme="minorHAnsi"/>
              </w:rPr>
            </w:pPr>
            <w:r>
              <w:rPr>
                <w:rFonts w:cstheme="minorHAnsi"/>
              </w:rPr>
              <w:t>Data analysis</w:t>
            </w:r>
          </w:p>
        </w:tc>
        <w:tc>
          <w:tcPr>
            <w:tcW w:w="7035" w:type="dxa"/>
          </w:tcPr>
          <w:p w14:paraId="1AF6FE84" w14:textId="10020B09" w:rsidR="0002660F" w:rsidRDefault="008D3EA2" w:rsidP="00543C87">
            <w:pPr>
              <w:rPr>
                <w:rFonts w:cstheme="minorHAnsi"/>
              </w:rPr>
            </w:pPr>
            <w:r>
              <w:rPr>
                <w:rFonts w:cstheme="minorHAnsi"/>
              </w:rPr>
              <w:t xml:space="preserve">Your supervisor will be able to direct you to </w:t>
            </w:r>
            <w:r w:rsidR="0066129E">
              <w:rPr>
                <w:rFonts w:cstheme="minorHAnsi"/>
              </w:rPr>
              <w:t>research papers</w:t>
            </w:r>
            <w:r w:rsidR="00B57F3D">
              <w:rPr>
                <w:rFonts w:cstheme="minorHAnsi"/>
              </w:rPr>
              <w:t xml:space="preserve"> or textbook</w:t>
            </w:r>
            <w:r w:rsidR="0066129E">
              <w:rPr>
                <w:rFonts w:cstheme="minorHAnsi"/>
              </w:rPr>
              <w:t xml:space="preserve"> chapters</w:t>
            </w:r>
            <w:r w:rsidR="00B57F3D">
              <w:rPr>
                <w:rFonts w:cstheme="minorHAnsi"/>
              </w:rPr>
              <w:t xml:space="preserve"> that </w:t>
            </w:r>
            <w:r w:rsidR="0066129E">
              <w:rPr>
                <w:rFonts w:cstheme="minorHAnsi"/>
              </w:rPr>
              <w:t xml:space="preserve">explain </w:t>
            </w:r>
            <w:r w:rsidR="001B0D59">
              <w:rPr>
                <w:rFonts w:cstheme="minorHAnsi"/>
              </w:rPr>
              <w:t>appropriate analysis methods for the data from your study</w:t>
            </w:r>
            <w:r w:rsidR="00E349B1">
              <w:rPr>
                <w:rFonts w:cstheme="minorHAnsi"/>
              </w:rPr>
              <w:t>.</w:t>
            </w:r>
            <w:r w:rsidR="001B0D59">
              <w:rPr>
                <w:rFonts w:cstheme="minorHAnsi"/>
              </w:rPr>
              <w:t xml:space="preserve"> </w:t>
            </w:r>
            <w:r w:rsidR="00E349B1">
              <w:rPr>
                <w:rFonts w:cstheme="minorHAnsi"/>
              </w:rPr>
              <w:t>Y</w:t>
            </w:r>
            <w:r w:rsidR="001B0D59">
              <w:rPr>
                <w:rFonts w:cstheme="minorHAnsi"/>
              </w:rPr>
              <w:t>ou may be able to choose a method yourself</w:t>
            </w:r>
            <w:r w:rsidR="00C12D4A">
              <w:rPr>
                <w:rFonts w:cstheme="minorHAnsi"/>
              </w:rPr>
              <w:t>.</w:t>
            </w:r>
          </w:p>
        </w:tc>
        <w:tc>
          <w:tcPr>
            <w:tcW w:w="1530" w:type="dxa"/>
          </w:tcPr>
          <w:p w14:paraId="108EC0E8" w14:textId="77777777" w:rsidR="0002660F" w:rsidRPr="004C1346" w:rsidRDefault="0002660F" w:rsidP="001D75AA">
            <w:pPr>
              <w:rPr>
                <w:rFonts w:cstheme="minorHAnsi"/>
              </w:rPr>
            </w:pPr>
          </w:p>
        </w:tc>
        <w:tc>
          <w:tcPr>
            <w:tcW w:w="2500" w:type="dxa"/>
          </w:tcPr>
          <w:p w14:paraId="4F8B4B8A" w14:textId="77777777" w:rsidR="0002660F" w:rsidRPr="004C1346" w:rsidRDefault="0002660F" w:rsidP="001D75AA">
            <w:pPr>
              <w:rPr>
                <w:rFonts w:cstheme="minorHAnsi"/>
              </w:rPr>
            </w:pPr>
          </w:p>
        </w:tc>
      </w:tr>
      <w:tr w:rsidR="000762CD" w:rsidRPr="004C1346" w14:paraId="35737F54" w14:textId="77777777" w:rsidTr="6C4337AD">
        <w:trPr>
          <w:trHeight w:val="46"/>
        </w:trPr>
        <w:tc>
          <w:tcPr>
            <w:tcW w:w="3672" w:type="dxa"/>
          </w:tcPr>
          <w:p w14:paraId="36EE88B2" w14:textId="6703F0DF" w:rsidR="000762CD" w:rsidRDefault="000762CD" w:rsidP="000762CD">
            <w:pPr>
              <w:rPr>
                <w:rFonts w:cstheme="minorHAnsi"/>
              </w:rPr>
            </w:pPr>
            <w:r>
              <w:rPr>
                <w:rFonts w:cstheme="minorHAnsi"/>
              </w:rPr>
              <w:t>Further training?</w:t>
            </w:r>
          </w:p>
        </w:tc>
        <w:tc>
          <w:tcPr>
            <w:tcW w:w="7035" w:type="dxa"/>
          </w:tcPr>
          <w:p w14:paraId="77FEF5B1" w14:textId="71A4623E" w:rsidR="000762CD" w:rsidRDefault="000762CD" w:rsidP="000762CD">
            <w:pPr>
              <w:rPr>
                <w:rFonts w:cstheme="minorHAnsi"/>
              </w:rPr>
            </w:pPr>
            <w:r>
              <w:rPr>
                <w:rFonts w:cstheme="minorHAnsi"/>
              </w:rPr>
              <w:t xml:space="preserve">Good Clinical Practice certificate? Research methods training? Perhaps unlikely to be feasible in a short placement but maybe we could </w:t>
            </w:r>
          </w:p>
        </w:tc>
        <w:tc>
          <w:tcPr>
            <w:tcW w:w="1530" w:type="dxa"/>
          </w:tcPr>
          <w:p w14:paraId="0B249020" w14:textId="77777777" w:rsidR="000762CD" w:rsidRPr="004C1346" w:rsidRDefault="000762CD" w:rsidP="000762CD">
            <w:pPr>
              <w:rPr>
                <w:rFonts w:cstheme="minorHAnsi"/>
              </w:rPr>
            </w:pPr>
          </w:p>
        </w:tc>
        <w:tc>
          <w:tcPr>
            <w:tcW w:w="2500" w:type="dxa"/>
          </w:tcPr>
          <w:p w14:paraId="14B9C2D1" w14:textId="77777777" w:rsidR="000762CD" w:rsidRPr="004C1346" w:rsidRDefault="000762CD" w:rsidP="000762CD">
            <w:pPr>
              <w:rPr>
                <w:rFonts w:cstheme="minorHAnsi"/>
              </w:rPr>
            </w:pPr>
          </w:p>
        </w:tc>
      </w:tr>
      <w:tr w:rsidR="00640E28" w:rsidRPr="004C1346" w14:paraId="23CE483E" w14:textId="77777777" w:rsidTr="001171CA">
        <w:trPr>
          <w:trHeight w:val="46"/>
        </w:trPr>
        <w:tc>
          <w:tcPr>
            <w:tcW w:w="3672" w:type="dxa"/>
            <w:shd w:val="clear" w:color="auto" w:fill="D9E2F3" w:themeFill="accent5" w:themeFillTint="33"/>
          </w:tcPr>
          <w:p w14:paraId="76722697" w14:textId="33437980" w:rsidR="00640E28" w:rsidRPr="001171CA" w:rsidRDefault="00437F48" w:rsidP="000762CD">
            <w:pPr>
              <w:rPr>
                <w:rFonts w:cstheme="minorHAnsi"/>
                <w:b/>
                <w:bCs/>
              </w:rPr>
            </w:pPr>
            <w:r>
              <w:rPr>
                <w:rFonts w:cstheme="minorHAnsi"/>
                <w:b/>
                <w:bCs/>
              </w:rPr>
              <w:t>How does research get published and put into practice?</w:t>
            </w:r>
          </w:p>
        </w:tc>
        <w:tc>
          <w:tcPr>
            <w:tcW w:w="7035" w:type="dxa"/>
            <w:shd w:val="clear" w:color="auto" w:fill="D9E2F3" w:themeFill="accent5" w:themeFillTint="33"/>
          </w:tcPr>
          <w:p w14:paraId="143F786D" w14:textId="77777777" w:rsidR="00640E28" w:rsidRDefault="00640E28" w:rsidP="000762CD">
            <w:pPr>
              <w:rPr>
                <w:rFonts w:cstheme="minorHAnsi"/>
              </w:rPr>
            </w:pPr>
          </w:p>
        </w:tc>
        <w:tc>
          <w:tcPr>
            <w:tcW w:w="1530" w:type="dxa"/>
            <w:shd w:val="clear" w:color="auto" w:fill="D9E2F3" w:themeFill="accent5" w:themeFillTint="33"/>
          </w:tcPr>
          <w:p w14:paraId="61FBB3F4" w14:textId="77777777" w:rsidR="00640E28" w:rsidRPr="004C1346" w:rsidRDefault="00640E28" w:rsidP="000762CD">
            <w:pPr>
              <w:rPr>
                <w:rFonts w:cstheme="minorHAnsi"/>
              </w:rPr>
            </w:pPr>
          </w:p>
        </w:tc>
        <w:tc>
          <w:tcPr>
            <w:tcW w:w="2500" w:type="dxa"/>
            <w:shd w:val="clear" w:color="auto" w:fill="D9E2F3" w:themeFill="accent5" w:themeFillTint="33"/>
          </w:tcPr>
          <w:p w14:paraId="103386FD" w14:textId="77777777" w:rsidR="00640E28" w:rsidRPr="004C1346" w:rsidRDefault="00640E28" w:rsidP="000762CD">
            <w:pPr>
              <w:rPr>
                <w:rFonts w:cstheme="minorHAnsi"/>
              </w:rPr>
            </w:pPr>
          </w:p>
        </w:tc>
      </w:tr>
      <w:tr w:rsidR="001171CA" w:rsidRPr="004C1346" w14:paraId="2CBDE87E" w14:textId="77777777" w:rsidTr="6C4337AD">
        <w:trPr>
          <w:trHeight w:val="46"/>
        </w:trPr>
        <w:tc>
          <w:tcPr>
            <w:tcW w:w="3672" w:type="dxa"/>
          </w:tcPr>
          <w:p w14:paraId="04B42504" w14:textId="1030CAE5" w:rsidR="001171CA" w:rsidRDefault="001171CA" w:rsidP="001171CA">
            <w:pPr>
              <w:rPr>
                <w:rFonts w:cstheme="minorHAnsi"/>
              </w:rPr>
            </w:pPr>
            <w:r>
              <w:rPr>
                <w:rFonts w:cstheme="minorHAnsi"/>
              </w:rPr>
              <w:t>Writing an academic paper</w:t>
            </w:r>
          </w:p>
        </w:tc>
        <w:tc>
          <w:tcPr>
            <w:tcW w:w="7035" w:type="dxa"/>
          </w:tcPr>
          <w:p w14:paraId="3AE4714F" w14:textId="77777777" w:rsidR="001171CA" w:rsidRDefault="001171CA" w:rsidP="001171CA">
            <w:pPr>
              <w:rPr>
                <w:rFonts w:cstheme="minorHAnsi"/>
              </w:rPr>
            </w:pPr>
            <w:r>
              <w:rPr>
                <w:rFonts w:cstheme="minorHAnsi"/>
              </w:rPr>
              <w:t xml:space="preserve">Accessible article from The Guardian HE Network </w:t>
            </w:r>
            <w:hyperlink r:id="rId21" w:history="1">
              <w:r>
                <w:rPr>
                  <w:rStyle w:val="Hyperlink"/>
                </w:rPr>
                <w:t>Writing for an academic journal: 10 tips | Universities | The Guardian</w:t>
              </w:r>
            </w:hyperlink>
          </w:p>
          <w:p w14:paraId="68DBAD6D" w14:textId="77777777" w:rsidR="001171CA" w:rsidRDefault="001171CA" w:rsidP="001171CA">
            <w:pPr>
              <w:rPr>
                <w:rFonts w:cstheme="minorHAnsi"/>
              </w:rPr>
            </w:pPr>
            <w:r>
              <w:rPr>
                <w:rFonts w:cstheme="minorHAnsi"/>
              </w:rPr>
              <w:t xml:space="preserve">More detailed advice from one publisher of academic journals </w:t>
            </w:r>
            <w:hyperlink r:id="rId22" w:history="1">
              <w:r>
                <w:rPr>
                  <w:rStyle w:val="Hyperlink"/>
                </w:rPr>
                <w:t>Write and structure a journal article well | Writing your paper (taylorandfrancis.com)</w:t>
              </w:r>
            </w:hyperlink>
            <w:r>
              <w:t xml:space="preserve"> (please bear in mind different journals and publishers have different requirements for length / format / headings of articles)</w:t>
            </w:r>
          </w:p>
          <w:p w14:paraId="4E99249C" w14:textId="77777777" w:rsidR="001171CA" w:rsidRDefault="001171CA" w:rsidP="001171CA">
            <w:pPr>
              <w:rPr>
                <w:rFonts w:cstheme="minorHAnsi"/>
              </w:rPr>
            </w:pPr>
          </w:p>
          <w:p w14:paraId="641E51BB" w14:textId="77777777" w:rsidR="001171CA" w:rsidRDefault="001171CA" w:rsidP="001171CA">
            <w:pPr>
              <w:rPr>
                <w:rFonts w:cstheme="minorHAnsi"/>
              </w:rPr>
            </w:pPr>
          </w:p>
          <w:p w14:paraId="2F2CB8B1" w14:textId="77777777" w:rsidR="001171CA" w:rsidRDefault="001171CA" w:rsidP="001171CA">
            <w:pPr>
              <w:rPr>
                <w:rFonts w:cstheme="minorHAnsi"/>
              </w:rPr>
            </w:pPr>
            <w:r>
              <w:rPr>
                <w:rFonts w:cstheme="minorHAnsi"/>
              </w:rPr>
              <w:t xml:space="preserve">You may also wish to revisit the University of Brighton study skills website, which has resources on referencing and avoiding </w:t>
            </w:r>
            <w:proofErr w:type="gramStart"/>
            <w:r>
              <w:rPr>
                <w:rFonts w:cstheme="minorHAnsi"/>
              </w:rPr>
              <w:t>plagiarism</w:t>
            </w:r>
            <w:proofErr w:type="gramEnd"/>
          </w:p>
          <w:p w14:paraId="0DFCAEDF" w14:textId="63D64BF4" w:rsidR="00372148" w:rsidRDefault="00372148" w:rsidP="001171CA">
            <w:pPr>
              <w:rPr>
                <w:rFonts w:cstheme="minorHAnsi"/>
              </w:rPr>
            </w:pPr>
          </w:p>
        </w:tc>
        <w:tc>
          <w:tcPr>
            <w:tcW w:w="1530" w:type="dxa"/>
          </w:tcPr>
          <w:p w14:paraId="31CD5F21" w14:textId="77777777" w:rsidR="001171CA" w:rsidRPr="004C1346" w:rsidRDefault="001171CA" w:rsidP="001171CA">
            <w:pPr>
              <w:rPr>
                <w:rFonts w:cstheme="minorHAnsi"/>
              </w:rPr>
            </w:pPr>
          </w:p>
        </w:tc>
        <w:tc>
          <w:tcPr>
            <w:tcW w:w="2500" w:type="dxa"/>
          </w:tcPr>
          <w:p w14:paraId="2EC73EB8" w14:textId="77777777" w:rsidR="001171CA" w:rsidRPr="004C1346" w:rsidRDefault="001171CA" w:rsidP="001171CA">
            <w:pPr>
              <w:rPr>
                <w:rFonts w:cstheme="minorHAnsi"/>
              </w:rPr>
            </w:pPr>
          </w:p>
        </w:tc>
      </w:tr>
      <w:tr w:rsidR="001171CA" w:rsidRPr="004C1346" w14:paraId="0DC5862F" w14:textId="77777777" w:rsidTr="6C4337AD">
        <w:trPr>
          <w:trHeight w:val="46"/>
        </w:trPr>
        <w:tc>
          <w:tcPr>
            <w:tcW w:w="3672" w:type="dxa"/>
          </w:tcPr>
          <w:p w14:paraId="290AE84B" w14:textId="7FAB7814" w:rsidR="001171CA" w:rsidRDefault="001171CA" w:rsidP="001171CA">
            <w:pPr>
              <w:rPr>
                <w:rFonts w:cstheme="minorHAnsi"/>
              </w:rPr>
            </w:pPr>
            <w:r>
              <w:rPr>
                <w:rFonts w:cstheme="minorHAnsi"/>
              </w:rPr>
              <w:t>Research dissemination</w:t>
            </w:r>
          </w:p>
        </w:tc>
        <w:tc>
          <w:tcPr>
            <w:tcW w:w="7035" w:type="dxa"/>
          </w:tcPr>
          <w:p w14:paraId="702AA5C7" w14:textId="77777777" w:rsidR="001171CA" w:rsidRDefault="001171CA" w:rsidP="001171CA">
            <w:pPr>
              <w:rPr>
                <w:rFonts w:cstheme="minorHAnsi"/>
              </w:rPr>
            </w:pPr>
            <w:r>
              <w:rPr>
                <w:rFonts w:cstheme="minorHAnsi"/>
              </w:rPr>
              <w:t>This is about publishing the findings to academic and clinical audiences.</w:t>
            </w:r>
          </w:p>
          <w:p w14:paraId="2F26AFB7" w14:textId="77777777" w:rsidR="001171CA" w:rsidRDefault="001171CA" w:rsidP="001171CA">
            <w:pPr>
              <w:rPr>
                <w:rFonts w:cstheme="minorHAnsi"/>
              </w:rPr>
            </w:pPr>
            <w:r>
              <w:rPr>
                <w:rFonts w:cstheme="minorHAnsi"/>
              </w:rPr>
              <w:t xml:space="preserve">Conference abstracts, presentations and posters: Health &amp; Medical conferences are a way for researchers and healthcare workers to network, showcase their research, and find out about recent developments in practice and research. Researchers may submit an abstract (short summary) to the conference </w:t>
            </w:r>
            <w:proofErr w:type="spellStart"/>
            <w:r>
              <w:rPr>
                <w:rFonts w:cstheme="minorHAnsi"/>
              </w:rPr>
              <w:t>organisers</w:t>
            </w:r>
            <w:proofErr w:type="spellEnd"/>
            <w:r>
              <w:rPr>
                <w:rFonts w:cstheme="minorHAnsi"/>
              </w:rPr>
              <w:t xml:space="preserve">, which may be rejected or accepted as a: </w:t>
            </w:r>
          </w:p>
          <w:p w14:paraId="7A2FD306" w14:textId="77777777" w:rsidR="001171CA" w:rsidRPr="00B42730" w:rsidRDefault="001171CA" w:rsidP="001171CA">
            <w:pPr>
              <w:pStyle w:val="ListParagraph"/>
              <w:numPr>
                <w:ilvl w:val="0"/>
                <w:numId w:val="2"/>
              </w:numPr>
              <w:rPr>
                <w:rFonts w:cstheme="minorHAnsi"/>
              </w:rPr>
            </w:pPr>
            <w:r>
              <w:rPr>
                <w:rFonts w:cstheme="minorHAnsi"/>
              </w:rPr>
              <w:t xml:space="preserve">Conference </w:t>
            </w:r>
            <w:r w:rsidRPr="00B42730">
              <w:rPr>
                <w:rFonts w:cstheme="minorHAnsi"/>
              </w:rPr>
              <w:t>poster</w:t>
            </w:r>
            <w:r>
              <w:rPr>
                <w:rFonts w:cstheme="minorHAnsi"/>
              </w:rPr>
              <w:t xml:space="preserve"> (google “</w:t>
            </w:r>
            <w:r w:rsidRPr="00B42730">
              <w:rPr>
                <w:rFonts w:cstheme="minorHAnsi"/>
              </w:rPr>
              <w:t>conference poster examples</w:t>
            </w:r>
            <w:r>
              <w:rPr>
                <w:rFonts w:cstheme="minorHAnsi"/>
              </w:rPr>
              <w:t>”), or</w:t>
            </w:r>
          </w:p>
          <w:p w14:paraId="17BF7B54" w14:textId="77777777" w:rsidR="001171CA" w:rsidRDefault="001171CA" w:rsidP="001171CA">
            <w:pPr>
              <w:pStyle w:val="ListParagraph"/>
              <w:numPr>
                <w:ilvl w:val="0"/>
                <w:numId w:val="2"/>
              </w:numPr>
              <w:rPr>
                <w:rFonts w:cstheme="minorHAnsi"/>
              </w:rPr>
            </w:pPr>
            <w:r>
              <w:rPr>
                <w:rFonts w:cstheme="minorHAnsi"/>
              </w:rPr>
              <w:t>Conference oral presentation (a talk)</w:t>
            </w:r>
          </w:p>
          <w:p w14:paraId="27EAF998" w14:textId="77777777" w:rsidR="001171CA" w:rsidRDefault="001171CA" w:rsidP="001171CA">
            <w:pPr>
              <w:rPr>
                <w:rFonts w:cstheme="minorHAnsi"/>
              </w:rPr>
            </w:pPr>
            <w:r>
              <w:rPr>
                <w:rFonts w:cstheme="minorHAnsi"/>
              </w:rPr>
              <w:t>Journal publications and the peer review process</w:t>
            </w:r>
          </w:p>
          <w:p w14:paraId="7C75F8E8" w14:textId="77777777" w:rsidR="001171CA" w:rsidRPr="00D84E53" w:rsidRDefault="001171CA" w:rsidP="001171CA">
            <w:pPr>
              <w:pStyle w:val="ListParagraph"/>
              <w:numPr>
                <w:ilvl w:val="0"/>
                <w:numId w:val="2"/>
              </w:numPr>
              <w:rPr>
                <w:rFonts w:cstheme="minorHAnsi"/>
              </w:rPr>
            </w:pPr>
            <w:r>
              <w:rPr>
                <w:rFonts w:cstheme="minorHAnsi"/>
              </w:rPr>
              <w:t xml:space="preserve">Academic and clinical journals use a process called ‘peer review’. Find out what it is here: </w:t>
            </w:r>
            <w:hyperlink r:id="rId23" w:history="1">
              <w:r>
                <w:rPr>
                  <w:rStyle w:val="Hyperlink"/>
                </w:rPr>
                <w:t>What is Peer Review? | Wiley</w:t>
              </w:r>
            </w:hyperlink>
            <w:r>
              <w:t xml:space="preserve"> (this link is from one of many academic publishers)</w:t>
            </w:r>
          </w:p>
          <w:p w14:paraId="54DAE16E" w14:textId="77777777" w:rsidR="001171CA" w:rsidRDefault="001171CA" w:rsidP="001171CA">
            <w:pPr>
              <w:pStyle w:val="ListParagraph"/>
              <w:numPr>
                <w:ilvl w:val="0"/>
                <w:numId w:val="2"/>
              </w:numPr>
              <w:rPr>
                <w:rFonts w:cstheme="minorHAnsi"/>
              </w:rPr>
            </w:pPr>
            <w:r>
              <w:rPr>
                <w:rFonts w:cstheme="minorHAnsi"/>
              </w:rPr>
              <w:t xml:space="preserve">Who is an author? Scroll down to point 2 on this link </w:t>
            </w:r>
            <w:hyperlink r:id="rId24" w:history="1">
              <w:r>
                <w:rPr>
                  <w:rStyle w:val="Hyperlink"/>
                </w:rPr>
                <w:t>ICMJE | Recommendations | Defining the Role of Authors and Contributors</w:t>
              </w:r>
            </w:hyperlink>
          </w:p>
          <w:p w14:paraId="6C070A41" w14:textId="77777777" w:rsidR="001171CA" w:rsidRPr="00EF3F11" w:rsidRDefault="001171CA" w:rsidP="001171CA">
            <w:pPr>
              <w:pStyle w:val="ListParagraph"/>
              <w:numPr>
                <w:ilvl w:val="0"/>
                <w:numId w:val="2"/>
              </w:numPr>
              <w:rPr>
                <w:rFonts w:cstheme="minorHAnsi"/>
              </w:rPr>
            </w:pPr>
            <w:r>
              <w:rPr>
                <w:rFonts w:cstheme="minorHAnsi"/>
              </w:rPr>
              <w:t xml:space="preserve">What should people put in their academic papers? It depends on the study’s research design. The EQUATOR network provides guidelines for many different types of studies </w:t>
            </w:r>
            <w:hyperlink r:id="rId25" w:history="1">
              <w:r>
                <w:rPr>
                  <w:rStyle w:val="Hyperlink"/>
                </w:rPr>
                <w:t xml:space="preserve">EQUATOR Network | Enhancing the </w:t>
              </w:r>
              <w:proofErr w:type="spellStart"/>
              <w:r>
                <w:rPr>
                  <w:rStyle w:val="Hyperlink"/>
                </w:rPr>
                <w:t>QUAlity</w:t>
              </w:r>
              <w:proofErr w:type="spellEnd"/>
              <w:r>
                <w:rPr>
                  <w:rStyle w:val="Hyperlink"/>
                </w:rPr>
                <w:t xml:space="preserve"> and Transparency </w:t>
              </w:r>
              <w:proofErr w:type="gramStart"/>
              <w:r>
                <w:rPr>
                  <w:rStyle w:val="Hyperlink"/>
                </w:rPr>
                <w:t>Of</w:t>
              </w:r>
              <w:proofErr w:type="gramEnd"/>
              <w:r>
                <w:rPr>
                  <w:rStyle w:val="Hyperlink"/>
                </w:rPr>
                <w:t xml:space="preserve"> Health Research (equator-network.org)</w:t>
              </w:r>
            </w:hyperlink>
            <w:r>
              <w:t>. (Please note, there is a lack of agreement about whether guidelines and checklists are appropriate for qualitative research).</w:t>
            </w:r>
          </w:p>
          <w:p w14:paraId="652162E3" w14:textId="0E2EC88F" w:rsidR="001171CA" w:rsidRDefault="001171CA" w:rsidP="001171CA">
            <w:pPr>
              <w:rPr>
                <w:rFonts w:cstheme="minorHAnsi"/>
              </w:rPr>
            </w:pPr>
            <w:r>
              <w:rPr>
                <w:rFonts w:cstheme="minorHAnsi"/>
              </w:rPr>
              <w:t>See also PURE (</w:t>
            </w:r>
            <w:hyperlink r:id="rId26" w:history="1">
              <w:r>
                <w:rPr>
                  <w:rStyle w:val="Hyperlink"/>
                </w:rPr>
                <w:t>The University of Brighton</w:t>
              </w:r>
            </w:hyperlink>
            <w:r>
              <w:rPr>
                <w:rFonts w:cstheme="minorHAnsi"/>
              </w:rPr>
              <w:t>) where you can look up research done by the university. Start with the health area you are interested in, or enter the names of University of Brighton staff members in the research team you are attached to)</w:t>
            </w:r>
          </w:p>
          <w:p w14:paraId="33D0BF16" w14:textId="6A3F7E1D" w:rsidR="00372148" w:rsidRDefault="00372148" w:rsidP="001171CA">
            <w:pPr>
              <w:rPr>
                <w:rFonts w:cstheme="minorHAnsi"/>
              </w:rPr>
            </w:pPr>
          </w:p>
          <w:p w14:paraId="227E52F3" w14:textId="6750DF9B" w:rsidR="001171CA" w:rsidRDefault="00372148" w:rsidP="001171CA">
            <w:pPr>
              <w:rPr>
                <w:rFonts w:cstheme="minorHAnsi"/>
              </w:rPr>
            </w:pPr>
            <w:r>
              <w:rPr>
                <w:rFonts w:cstheme="minorHAnsi"/>
              </w:rPr>
              <w:t xml:space="preserve">Look at </w:t>
            </w:r>
            <w:r w:rsidRPr="00372148">
              <w:rPr>
                <w:rFonts w:cstheme="minorHAnsi"/>
              </w:rPr>
              <w:t xml:space="preserve">platforms such as </w:t>
            </w:r>
            <w:proofErr w:type="spellStart"/>
            <w:r w:rsidR="001171CA" w:rsidRPr="00372148">
              <w:rPr>
                <w:rFonts w:cstheme="minorHAnsi"/>
              </w:rPr>
              <w:t>researchgate</w:t>
            </w:r>
            <w:proofErr w:type="spellEnd"/>
            <w:r w:rsidR="001171CA" w:rsidRPr="00372148">
              <w:rPr>
                <w:rFonts w:cstheme="minorHAnsi"/>
              </w:rPr>
              <w:t xml:space="preserve">, ORCID, academia, </w:t>
            </w:r>
            <w:proofErr w:type="spellStart"/>
            <w:r w:rsidR="001171CA" w:rsidRPr="00372148">
              <w:rPr>
                <w:rFonts w:cstheme="minorHAnsi"/>
              </w:rPr>
              <w:t>LinkedI</w:t>
            </w:r>
            <w:r w:rsidRPr="00372148">
              <w:rPr>
                <w:rFonts w:cstheme="minorHAnsi"/>
              </w:rPr>
              <w:t>in</w:t>
            </w:r>
            <w:proofErr w:type="spellEnd"/>
          </w:p>
        </w:tc>
        <w:tc>
          <w:tcPr>
            <w:tcW w:w="1530" w:type="dxa"/>
          </w:tcPr>
          <w:p w14:paraId="6340F59D" w14:textId="77777777" w:rsidR="001171CA" w:rsidRPr="004C1346" w:rsidRDefault="001171CA" w:rsidP="001171CA">
            <w:pPr>
              <w:rPr>
                <w:rFonts w:cstheme="minorHAnsi"/>
              </w:rPr>
            </w:pPr>
          </w:p>
        </w:tc>
        <w:tc>
          <w:tcPr>
            <w:tcW w:w="2500" w:type="dxa"/>
          </w:tcPr>
          <w:p w14:paraId="4E1B70DC" w14:textId="77777777" w:rsidR="001171CA" w:rsidRPr="004C1346" w:rsidRDefault="001171CA" w:rsidP="001171CA">
            <w:pPr>
              <w:rPr>
                <w:rFonts w:cstheme="minorHAnsi"/>
              </w:rPr>
            </w:pPr>
          </w:p>
        </w:tc>
      </w:tr>
      <w:tr w:rsidR="001171CA" w:rsidRPr="004C1346" w14:paraId="17983BD0" w14:textId="77777777" w:rsidTr="6C4337AD">
        <w:trPr>
          <w:trHeight w:val="46"/>
        </w:trPr>
        <w:tc>
          <w:tcPr>
            <w:tcW w:w="3672" w:type="dxa"/>
          </w:tcPr>
          <w:p w14:paraId="33D6F9FD" w14:textId="463B6591" w:rsidR="001171CA" w:rsidRDefault="001171CA" w:rsidP="001171CA">
            <w:pPr>
              <w:rPr>
                <w:rFonts w:cstheme="minorHAnsi"/>
              </w:rPr>
            </w:pPr>
            <w:r>
              <w:rPr>
                <w:rFonts w:cstheme="minorHAnsi"/>
              </w:rPr>
              <w:t>Impact and getting research into practice</w:t>
            </w:r>
          </w:p>
        </w:tc>
        <w:tc>
          <w:tcPr>
            <w:tcW w:w="7035" w:type="dxa"/>
          </w:tcPr>
          <w:p w14:paraId="70D61664" w14:textId="7B3A8626" w:rsidR="001171CA" w:rsidRPr="001171CA" w:rsidRDefault="001171CA" w:rsidP="001171CA">
            <w:pPr>
              <w:rPr>
                <w:rFonts w:cstheme="minorHAnsi"/>
              </w:rPr>
            </w:pPr>
            <w:r>
              <w:rPr>
                <w:rFonts w:cstheme="minorHAnsi"/>
              </w:rPr>
              <w:t>Impact and public engagement</w:t>
            </w:r>
          </w:p>
          <w:p w14:paraId="59413A65" w14:textId="0EC864E8" w:rsidR="001171CA" w:rsidRDefault="001171CA" w:rsidP="001171CA">
            <w:pPr>
              <w:rPr>
                <w:rFonts w:cstheme="minorHAnsi"/>
              </w:rPr>
            </w:pPr>
            <w:r>
              <w:rPr>
                <w:rFonts w:cstheme="minorHAnsi"/>
              </w:rPr>
              <w:t>Getting evidence into practice</w:t>
            </w:r>
          </w:p>
        </w:tc>
        <w:tc>
          <w:tcPr>
            <w:tcW w:w="1530" w:type="dxa"/>
          </w:tcPr>
          <w:p w14:paraId="366A2C94" w14:textId="77777777" w:rsidR="001171CA" w:rsidRPr="004C1346" w:rsidRDefault="001171CA" w:rsidP="001171CA">
            <w:pPr>
              <w:rPr>
                <w:rFonts w:cstheme="minorHAnsi"/>
              </w:rPr>
            </w:pPr>
          </w:p>
        </w:tc>
        <w:tc>
          <w:tcPr>
            <w:tcW w:w="2500" w:type="dxa"/>
          </w:tcPr>
          <w:p w14:paraId="223CF538" w14:textId="77777777" w:rsidR="001171CA" w:rsidRPr="004C1346" w:rsidRDefault="001171CA" w:rsidP="001171CA">
            <w:pPr>
              <w:rPr>
                <w:rFonts w:cstheme="minorHAnsi"/>
              </w:rPr>
            </w:pPr>
          </w:p>
        </w:tc>
      </w:tr>
      <w:tr w:rsidR="000D10A5" w:rsidRPr="004C1346" w14:paraId="7054EACC" w14:textId="77777777" w:rsidTr="006D25D8">
        <w:trPr>
          <w:trHeight w:val="46"/>
        </w:trPr>
        <w:tc>
          <w:tcPr>
            <w:tcW w:w="3672" w:type="dxa"/>
            <w:shd w:val="clear" w:color="auto" w:fill="D9E2F3" w:themeFill="accent5" w:themeFillTint="33"/>
          </w:tcPr>
          <w:p w14:paraId="153E27F5" w14:textId="5617330A" w:rsidR="000D10A5" w:rsidRDefault="006D25D8" w:rsidP="006D25D8">
            <w:pPr>
              <w:tabs>
                <w:tab w:val="left" w:pos="2548"/>
              </w:tabs>
              <w:rPr>
                <w:rFonts w:cstheme="minorHAnsi"/>
              </w:rPr>
            </w:pPr>
            <w:r>
              <w:rPr>
                <w:rFonts w:cstheme="minorHAnsi"/>
              </w:rPr>
              <w:tab/>
            </w:r>
          </w:p>
        </w:tc>
        <w:tc>
          <w:tcPr>
            <w:tcW w:w="7035" w:type="dxa"/>
            <w:shd w:val="clear" w:color="auto" w:fill="D9E2F3" w:themeFill="accent5" w:themeFillTint="33"/>
          </w:tcPr>
          <w:p w14:paraId="0C8F8DFE" w14:textId="77777777" w:rsidR="000D10A5" w:rsidRDefault="000D10A5" w:rsidP="001171CA">
            <w:pPr>
              <w:rPr>
                <w:rFonts w:cstheme="minorHAnsi"/>
              </w:rPr>
            </w:pPr>
          </w:p>
        </w:tc>
        <w:tc>
          <w:tcPr>
            <w:tcW w:w="1530" w:type="dxa"/>
            <w:shd w:val="clear" w:color="auto" w:fill="D9E2F3" w:themeFill="accent5" w:themeFillTint="33"/>
          </w:tcPr>
          <w:p w14:paraId="7A46EE49" w14:textId="77777777" w:rsidR="000D10A5" w:rsidRPr="004C1346" w:rsidRDefault="000D10A5" w:rsidP="001171CA">
            <w:pPr>
              <w:rPr>
                <w:rFonts w:cstheme="minorHAnsi"/>
              </w:rPr>
            </w:pPr>
          </w:p>
        </w:tc>
        <w:tc>
          <w:tcPr>
            <w:tcW w:w="2500" w:type="dxa"/>
            <w:shd w:val="clear" w:color="auto" w:fill="D9E2F3" w:themeFill="accent5" w:themeFillTint="33"/>
          </w:tcPr>
          <w:p w14:paraId="0E305C63" w14:textId="77777777" w:rsidR="000D10A5" w:rsidRPr="004C1346" w:rsidRDefault="000D10A5" w:rsidP="001171CA">
            <w:pPr>
              <w:rPr>
                <w:rFonts w:cstheme="minorHAnsi"/>
              </w:rPr>
            </w:pPr>
          </w:p>
        </w:tc>
      </w:tr>
      <w:tr w:rsidR="000D10A5" w:rsidRPr="004C1346" w14:paraId="6FD15F3B" w14:textId="77777777" w:rsidTr="6C4337AD">
        <w:trPr>
          <w:trHeight w:val="46"/>
        </w:trPr>
        <w:tc>
          <w:tcPr>
            <w:tcW w:w="3672" w:type="dxa"/>
          </w:tcPr>
          <w:p w14:paraId="1B5CCDA6" w14:textId="3044AFC0" w:rsidR="000D10A5" w:rsidRDefault="000D10A5" w:rsidP="001171CA">
            <w:pPr>
              <w:rPr>
                <w:rFonts w:cstheme="minorHAnsi"/>
              </w:rPr>
            </w:pPr>
            <w:r>
              <w:rPr>
                <w:rFonts w:cstheme="minorHAnsi"/>
              </w:rPr>
              <w:t>Future research opportunities</w:t>
            </w:r>
            <w:r w:rsidR="006D25D8">
              <w:rPr>
                <w:rFonts w:cstheme="minorHAnsi"/>
              </w:rPr>
              <w:t xml:space="preserve"> after the placement</w:t>
            </w:r>
          </w:p>
        </w:tc>
        <w:tc>
          <w:tcPr>
            <w:tcW w:w="7035" w:type="dxa"/>
          </w:tcPr>
          <w:p w14:paraId="27680D67" w14:textId="77777777" w:rsidR="000D10A5" w:rsidRDefault="000D10A5" w:rsidP="001171CA">
            <w:pPr>
              <w:rPr>
                <w:rFonts w:cstheme="minorHAnsi"/>
              </w:rPr>
            </w:pPr>
            <w:r>
              <w:rPr>
                <w:rFonts w:cstheme="minorHAnsi"/>
              </w:rPr>
              <w:t xml:space="preserve">If you would like to explore a paid research placement </w:t>
            </w:r>
            <w:r w:rsidR="00E32972">
              <w:rPr>
                <w:rFonts w:cstheme="minorHAnsi"/>
              </w:rPr>
              <w:t>at the University of Brighton then please visit:</w:t>
            </w:r>
            <w:r w:rsidR="00252459">
              <w:t xml:space="preserve"> </w:t>
            </w:r>
            <w:hyperlink r:id="rId27" w:history="1">
              <w:r w:rsidR="00252459" w:rsidRPr="00252459">
                <w:rPr>
                  <w:rStyle w:val="Hyperlink"/>
                </w:rPr>
                <w:t>https://unibrightonac.sharepoint.com/sites/RAKE/SitePages/R&amp;KE-Initiatives.aspx</w:t>
              </w:r>
            </w:hyperlink>
            <w:r w:rsidR="00E32972">
              <w:rPr>
                <w:rFonts w:cstheme="minorHAnsi"/>
              </w:rPr>
              <w:t xml:space="preserve"> </w:t>
            </w:r>
          </w:p>
          <w:p w14:paraId="524A0E21" w14:textId="549D4173" w:rsidR="00252459" w:rsidRDefault="00252459" w:rsidP="001171CA">
            <w:pPr>
              <w:rPr>
                <w:rFonts w:cstheme="minorHAnsi"/>
              </w:rPr>
            </w:pPr>
            <w:r>
              <w:rPr>
                <w:rFonts w:cstheme="minorHAnsi"/>
              </w:rPr>
              <w:t>These cannot be u</w:t>
            </w:r>
            <w:r w:rsidR="006D25D8">
              <w:rPr>
                <w:rFonts w:cstheme="minorHAnsi"/>
              </w:rPr>
              <w:t xml:space="preserve">sed as placement hours for NMC or HCPC courses.  </w:t>
            </w:r>
          </w:p>
        </w:tc>
        <w:tc>
          <w:tcPr>
            <w:tcW w:w="1530" w:type="dxa"/>
          </w:tcPr>
          <w:p w14:paraId="7E0CE3FF" w14:textId="513A830F" w:rsidR="000D10A5" w:rsidRPr="004C1346" w:rsidRDefault="000D10A5" w:rsidP="001171CA">
            <w:pPr>
              <w:rPr>
                <w:rFonts w:cstheme="minorHAnsi"/>
              </w:rPr>
            </w:pPr>
          </w:p>
        </w:tc>
        <w:tc>
          <w:tcPr>
            <w:tcW w:w="2500" w:type="dxa"/>
          </w:tcPr>
          <w:p w14:paraId="4F93AFF0" w14:textId="77777777" w:rsidR="000D10A5" w:rsidRPr="004C1346" w:rsidRDefault="000D10A5" w:rsidP="001171CA">
            <w:pPr>
              <w:rPr>
                <w:rFonts w:cstheme="minorHAnsi"/>
              </w:rPr>
            </w:pPr>
          </w:p>
        </w:tc>
      </w:tr>
    </w:tbl>
    <w:p w14:paraId="3EA5C6CC" w14:textId="77777777" w:rsidR="00C75207" w:rsidRPr="004C1346" w:rsidRDefault="00C75207">
      <w:pPr>
        <w:rPr>
          <w:rFonts w:cstheme="minorHAnsi"/>
          <w:sz w:val="24"/>
          <w:szCs w:val="24"/>
        </w:rPr>
      </w:pPr>
    </w:p>
    <w:p w14:paraId="78C86290" w14:textId="77777777" w:rsidR="002858EB" w:rsidRPr="004C1346" w:rsidRDefault="002858EB">
      <w:pPr>
        <w:rPr>
          <w:rFonts w:cstheme="minorHAnsi"/>
          <w:sz w:val="24"/>
          <w:szCs w:val="24"/>
        </w:rPr>
      </w:pPr>
    </w:p>
    <w:sectPr w:rsidR="002858EB" w:rsidRPr="004C1346" w:rsidSect="002858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C65"/>
    <w:multiLevelType w:val="hybridMultilevel"/>
    <w:tmpl w:val="93966F92"/>
    <w:lvl w:ilvl="0" w:tplc="54FCD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9159B"/>
    <w:multiLevelType w:val="hybridMultilevel"/>
    <w:tmpl w:val="4D9480FE"/>
    <w:lvl w:ilvl="0" w:tplc="0B5ABD3C">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813135">
    <w:abstractNumId w:val="0"/>
  </w:num>
  <w:num w:numId="2" w16cid:durableId="415320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EB"/>
    <w:rsid w:val="000127E6"/>
    <w:rsid w:val="0002660F"/>
    <w:rsid w:val="00035DBE"/>
    <w:rsid w:val="00057C95"/>
    <w:rsid w:val="000762CD"/>
    <w:rsid w:val="00082BC1"/>
    <w:rsid w:val="000D10A5"/>
    <w:rsid w:val="000D2D39"/>
    <w:rsid w:val="000E7B56"/>
    <w:rsid w:val="001171CA"/>
    <w:rsid w:val="00186569"/>
    <w:rsid w:val="00197BD2"/>
    <w:rsid w:val="001B0D59"/>
    <w:rsid w:val="001B6F97"/>
    <w:rsid w:val="001C1F09"/>
    <w:rsid w:val="001D75AA"/>
    <w:rsid w:val="001E6DF8"/>
    <w:rsid w:val="00224BBD"/>
    <w:rsid w:val="00230C07"/>
    <w:rsid w:val="00252459"/>
    <w:rsid w:val="00261C8C"/>
    <w:rsid w:val="00273EC2"/>
    <w:rsid w:val="00276F78"/>
    <w:rsid w:val="002858EB"/>
    <w:rsid w:val="002870A5"/>
    <w:rsid w:val="002A3DD5"/>
    <w:rsid w:val="002C10F9"/>
    <w:rsid w:val="002C7700"/>
    <w:rsid w:val="002E4126"/>
    <w:rsid w:val="003077D5"/>
    <w:rsid w:val="00372148"/>
    <w:rsid w:val="003C1923"/>
    <w:rsid w:val="003D36F0"/>
    <w:rsid w:val="003D3DCE"/>
    <w:rsid w:val="003D48E5"/>
    <w:rsid w:val="003F16E8"/>
    <w:rsid w:val="004034A9"/>
    <w:rsid w:val="00417F6E"/>
    <w:rsid w:val="0043258B"/>
    <w:rsid w:val="00437F48"/>
    <w:rsid w:val="004831E3"/>
    <w:rsid w:val="004853A2"/>
    <w:rsid w:val="0049701D"/>
    <w:rsid w:val="004A4CEC"/>
    <w:rsid w:val="004C0783"/>
    <w:rsid w:val="004C1346"/>
    <w:rsid w:val="004C6B05"/>
    <w:rsid w:val="004E4B3A"/>
    <w:rsid w:val="00543C87"/>
    <w:rsid w:val="00551E35"/>
    <w:rsid w:val="00556508"/>
    <w:rsid w:val="00605995"/>
    <w:rsid w:val="006179D1"/>
    <w:rsid w:val="00626CB2"/>
    <w:rsid w:val="0063012E"/>
    <w:rsid w:val="00637BA3"/>
    <w:rsid w:val="00640E28"/>
    <w:rsid w:val="0066129E"/>
    <w:rsid w:val="00677DE2"/>
    <w:rsid w:val="00687535"/>
    <w:rsid w:val="006D25D8"/>
    <w:rsid w:val="006F56AD"/>
    <w:rsid w:val="00725579"/>
    <w:rsid w:val="0073408F"/>
    <w:rsid w:val="00745FD9"/>
    <w:rsid w:val="00746DDB"/>
    <w:rsid w:val="00765C1A"/>
    <w:rsid w:val="00797A79"/>
    <w:rsid w:val="007A17A0"/>
    <w:rsid w:val="007B5CE1"/>
    <w:rsid w:val="007C2027"/>
    <w:rsid w:val="007F7594"/>
    <w:rsid w:val="00823598"/>
    <w:rsid w:val="00840C7B"/>
    <w:rsid w:val="0089691F"/>
    <w:rsid w:val="008D3EA2"/>
    <w:rsid w:val="00913B69"/>
    <w:rsid w:val="00974F7C"/>
    <w:rsid w:val="009B1F6F"/>
    <w:rsid w:val="009C0BB6"/>
    <w:rsid w:val="009C3948"/>
    <w:rsid w:val="009D36E4"/>
    <w:rsid w:val="009E16C1"/>
    <w:rsid w:val="009E2C94"/>
    <w:rsid w:val="00A24E1D"/>
    <w:rsid w:val="00A31B15"/>
    <w:rsid w:val="00A63688"/>
    <w:rsid w:val="00A7373D"/>
    <w:rsid w:val="00A73884"/>
    <w:rsid w:val="00A7409B"/>
    <w:rsid w:val="00AE3DE4"/>
    <w:rsid w:val="00AE62FA"/>
    <w:rsid w:val="00AF2345"/>
    <w:rsid w:val="00B35F39"/>
    <w:rsid w:val="00B42730"/>
    <w:rsid w:val="00B57F3D"/>
    <w:rsid w:val="00B60E43"/>
    <w:rsid w:val="00BB7090"/>
    <w:rsid w:val="00BC7267"/>
    <w:rsid w:val="00BD4C68"/>
    <w:rsid w:val="00C01130"/>
    <w:rsid w:val="00C12D4A"/>
    <w:rsid w:val="00C2246B"/>
    <w:rsid w:val="00C3168F"/>
    <w:rsid w:val="00C7023F"/>
    <w:rsid w:val="00C7279A"/>
    <w:rsid w:val="00C75207"/>
    <w:rsid w:val="00CB669A"/>
    <w:rsid w:val="00D069F4"/>
    <w:rsid w:val="00D259F5"/>
    <w:rsid w:val="00D809FF"/>
    <w:rsid w:val="00D84E53"/>
    <w:rsid w:val="00D85FFC"/>
    <w:rsid w:val="00E10977"/>
    <w:rsid w:val="00E15836"/>
    <w:rsid w:val="00E15EB3"/>
    <w:rsid w:val="00E2132A"/>
    <w:rsid w:val="00E3197D"/>
    <w:rsid w:val="00E32972"/>
    <w:rsid w:val="00E32FB2"/>
    <w:rsid w:val="00E349B1"/>
    <w:rsid w:val="00E42F46"/>
    <w:rsid w:val="00E52662"/>
    <w:rsid w:val="00E6174A"/>
    <w:rsid w:val="00E9497D"/>
    <w:rsid w:val="00E975AE"/>
    <w:rsid w:val="00EF3F11"/>
    <w:rsid w:val="00F7735C"/>
    <w:rsid w:val="00F8177E"/>
    <w:rsid w:val="00F84C70"/>
    <w:rsid w:val="00F91716"/>
    <w:rsid w:val="00FA7E87"/>
    <w:rsid w:val="00FC68BC"/>
    <w:rsid w:val="00FF21ED"/>
    <w:rsid w:val="6C43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E122"/>
  <w15:chartTrackingRefBased/>
  <w15:docId w15:val="{F57A576F-3383-4AAA-9915-476EC959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EB"/>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1923"/>
    <w:rPr>
      <w:color w:val="0563C1" w:themeColor="hyperlink"/>
      <w:u w:val="single"/>
    </w:rPr>
  </w:style>
  <w:style w:type="character" w:styleId="FollowedHyperlink">
    <w:name w:val="FollowedHyperlink"/>
    <w:basedOn w:val="DefaultParagraphFont"/>
    <w:uiPriority w:val="99"/>
    <w:semiHidden/>
    <w:unhideWhenUsed/>
    <w:rsid w:val="003C1923"/>
    <w:rPr>
      <w:color w:val="954F72" w:themeColor="followedHyperlink"/>
      <w:u w:val="single"/>
    </w:rPr>
  </w:style>
  <w:style w:type="paragraph" w:customStyle="1" w:styleId="Default">
    <w:name w:val="Default"/>
    <w:rsid w:val="00765C1A"/>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765C1A"/>
    <w:rPr>
      <w:b/>
      <w:bCs/>
      <w:color w:val="000000"/>
      <w:sz w:val="62"/>
      <w:szCs w:val="62"/>
    </w:rPr>
  </w:style>
  <w:style w:type="paragraph" w:styleId="ListParagraph">
    <w:name w:val="List Paragraph"/>
    <w:basedOn w:val="Normal"/>
    <w:uiPriority w:val="34"/>
    <w:qFormat/>
    <w:rsid w:val="00E3197D"/>
    <w:pPr>
      <w:ind w:left="720"/>
      <w:contextualSpacing/>
    </w:pPr>
  </w:style>
  <w:style w:type="paragraph" w:styleId="PlainText">
    <w:name w:val="Plain Text"/>
    <w:basedOn w:val="Normal"/>
    <w:link w:val="PlainTextChar"/>
    <w:uiPriority w:val="99"/>
    <w:semiHidden/>
    <w:unhideWhenUsed/>
    <w:rsid w:val="00687535"/>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687535"/>
    <w:rPr>
      <w:rFonts w:ascii="Calibri" w:hAnsi="Calibri"/>
      <w:sz w:val="28"/>
      <w:szCs w:val="21"/>
    </w:rPr>
  </w:style>
  <w:style w:type="character" w:styleId="UnresolvedMention">
    <w:name w:val="Unresolved Mention"/>
    <w:basedOn w:val="DefaultParagraphFont"/>
    <w:uiPriority w:val="99"/>
    <w:semiHidden/>
    <w:unhideWhenUsed/>
    <w:rsid w:val="00E52662"/>
    <w:rPr>
      <w:color w:val="605E5C"/>
      <w:shd w:val="clear" w:color="auto" w:fill="E1DFDD"/>
    </w:rPr>
  </w:style>
  <w:style w:type="paragraph" w:styleId="Revision">
    <w:name w:val="Revision"/>
    <w:hidden/>
    <w:uiPriority w:val="99"/>
    <w:semiHidden/>
    <w:rsid w:val="00C3168F"/>
    <w:pPr>
      <w:spacing w:after="0" w:line="240" w:lineRule="auto"/>
    </w:pPr>
  </w:style>
  <w:style w:type="character" w:styleId="CommentReference">
    <w:name w:val="annotation reference"/>
    <w:basedOn w:val="DefaultParagraphFont"/>
    <w:uiPriority w:val="99"/>
    <w:semiHidden/>
    <w:unhideWhenUsed/>
    <w:rsid w:val="00057C95"/>
    <w:rPr>
      <w:sz w:val="16"/>
      <w:szCs w:val="16"/>
    </w:rPr>
  </w:style>
  <w:style w:type="paragraph" w:styleId="CommentText">
    <w:name w:val="annotation text"/>
    <w:basedOn w:val="Normal"/>
    <w:link w:val="CommentTextChar"/>
    <w:uiPriority w:val="99"/>
    <w:unhideWhenUsed/>
    <w:rsid w:val="00057C95"/>
    <w:pPr>
      <w:spacing w:line="240" w:lineRule="auto"/>
    </w:pPr>
    <w:rPr>
      <w:sz w:val="20"/>
      <w:szCs w:val="20"/>
    </w:rPr>
  </w:style>
  <w:style w:type="character" w:customStyle="1" w:styleId="CommentTextChar">
    <w:name w:val="Comment Text Char"/>
    <w:basedOn w:val="DefaultParagraphFont"/>
    <w:link w:val="CommentText"/>
    <w:uiPriority w:val="99"/>
    <w:rsid w:val="00057C95"/>
    <w:rPr>
      <w:sz w:val="20"/>
      <w:szCs w:val="20"/>
    </w:rPr>
  </w:style>
  <w:style w:type="paragraph" w:styleId="CommentSubject">
    <w:name w:val="annotation subject"/>
    <w:basedOn w:val="CommentText"/>
    <w:next w:val="CommentText"/>
    <w:link w:val="CommentSubjectChar"/>
    <w:uiPriority w:val="99"/>
    <w:semiHidden/>
    <w:unhideWhenUsed/>
    <w:rsid w:val="00057C95"/>
    <w:rPr>
      <w:b/>
      <w:bCs/>
    </w:rPr>
  </w:style>
  <w:style w:type="character" w:customStyle="1" w:styleId="CommentSubjectChar">
    <w:name w:val="Comment Subject Char"/>
    <w:basedOn w:val="CommentTextChar"/>
    <w:link w:val="CommentSubject"/>
    <w:uiPriority w:val="99"/>
    <w:semiHidden/>
    <w:rsid w:val="00057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1560">
      <w:bodyDiv w:val="1"/>
      <w:marLeft w:val="0"/>
      <w:marRight w:val="0"/>
      <w:marTop w:val="0"/>
      <w:marBottom w:val="0"/>
      <w:divBdr>
        <w:top w:val="none" w:sz="0" w:space="0" w:color="auto"/>
        <w:left w:val="none" w:sz="0" w:space="0" w:color="auto"/>
        <w:bottom w:val="none" w:sz="0" w:space="0" w:color="auto"/>
        <w:right w:val="none" w:sz="0" w:space="0" w:color="auto"/>
      </w:divBdr>
    </w:div>
    <w:div w:id="589965779">
      <w:bodyDiv w:val="1"/>
      <w:marLeft w:val="0"/>
      <w:marRight w:val="0"/>
      <w:marTop w:val="0"/>
      <w:marBottom w:val="0"/>
      <w:divBdr>
        <w:top w:val="none" w:sz="0" w:space="0" w:color="auto"/>
        <w:left w:val="none" w:sz="0" w:space="0" w:color="auto"/>
        <w:bottom w:val="none" w:sz="0" w:space="0" w:color="auto"/>
        <w:right w:val="none" w:sz="0" w:space="0" w:color="auto"/>
      </w:divBdr>
    </w:div>
    <w:div w:id="658077814">
      <w:bodyDiv w:val="1"/>
      <w:marLeft w:val="0"/>
      <w:marRight w:val="0"/>
      <w:marTop w:val="0"/>
      <w:marBottom w:val="0"/>
      <w:divBdr>
        <w:top w:val="none" w:sz="0" w:space="0" w:color="auto"/>
        <w:left w:val="none" w:sz="0" w:space="0" w:color="auto"/>
        <w:bottom w:val="none" w:sz="0" w:space="0" w:color="auto"/>
        <w:right w:val="none" w:sz="0" w:space="0" w:color="auto"/>
      </w:divBdr>
    </w:div>
    <w:div w:id="670065590">
      <w:bodyDiv w:val="1"/>
      <w:marLeft w:val="0"/>
      <w:marRight w:val="0"/>
      <w:marTop w:val="0"/>
      <w:marBottom w:val="0"/>
      <w:divBdr>
        <w:top w:val="none" w:sz="0" w:space="0" w:color="auto"/>
        <w:left w:val="none" w:sz="0" w:space="0" w:color="auto"/>
        <w:bottom w:val="none" w:sz="0" w:space="0" w:color="auto"/>
        <w:right w:val="none" w:sz="0" w:space="0" w:color="auto"/>
      </w:divBdr>
    </w:div>
    <w:div w:id="745346041">
      <w:bodyDiv w:val="1"/>
      <w:marLeft w:val="0"/>
      <w:marRight w:val="0"/>
      <w:marTop w:val="0"/>
      <w:marBottom w:val="0"/>
      <w:divBdr>
        <w:top w:val="none" w:sz="0" w:space="0" w:color="auto"/>
        <w:left w:val="none" w:sz="0" w:space="0" w:color="auto"/>
        <w:bottom w:val="none" w:sz="0" w:space="0" w:color="auto"/>
        <w:right w:val="none" w:sz="0" w:space="0" w:color="auto"/>
      </w:divBdr>
    </w:div>
    <w:div w:id="1399591358">
      <w:bodyDiv w:val="1"/>
      <w:marLeft w:val="0"/>
      <w:marRight w:val="0"/>
      <w:marTop w:val="0"/>
      <w:marBottom w:val="0"/>
      <w:divBdr>
        <w:top w:val="none" w:sz="0" w:space="0" w:color="auto"/>
        <w:left w:val="none" w:sz="0" w:space="0" w:color="auto"/>
        <w:bottom w:val="none" w:sz="0" w:space="0" w:color="auto"/>
        <w:right w:val="none" w:sz="0" w:space="0" w:color="auto"/>
      </w:divBdr>
    </w:div>
    <w:div w:id="16433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upporting-our-nhs-people/support-now/wellbeing-apps/" TargetMode="External"/><Relationship Id="rId18" Type="http://schemas.openxmlformats.org/officeDocument/2006/relationships/hyperlink" Target="https://www.rds-se.nihr.ac.uk/public-involvement/for-patients-and-the-public/" TargetMode="External"/><Relationship Id="rId26" Type="http://schemas.openxmlformats.org/officeDocument/2006/relationships/hyperlink" Target="https://research.brighton.ac.uk/" TargetMode="External"/><Relationship Id="rId3" Type="http://schemas.openxmlformats.org/officeDocument/2006/relationships/customXml" Target="../customXml/item3.xml"/><Relationship Id="rId21" Type="http://schemas.openxmlformats.org/officeDocument/2006/relationships/hyperlink" Target="https://www.theguardian.com/higher-education-network/blog/2013/sep/06/academic-journal-writing-top-tips" TargetMode="External"/><Relationship Id="rId7" Type="http://schemas.openxmlformats.org/officeDocument/2006/relationships/webSettings" Target="webSettings.xml"/><Relationship Id="rId12" Type="http://schemas.openxmlformats.org/officeDocument/2006/relationships/hyperlink" Target="https://www.hee.nhs.uk/coronavirus-covid-19/wellbeing" TargetMode="External"/><Relationship Id="rId17" Type="http://schemas.openxmlformats.org/officeDocument/2006/relationships/hyperlink" Target="https://www.england.nhs.uk/wp-content/uploads/2021/03/qsir-plan-do-study-act.pdf" TargetMode="External"/><Relationship Id="rId25" Type="http://schemas.openxmlformats.org/officeDocument/2006/relationships/hyperlink" Target="https://www.equator-network.org/" TargetMode="External"/><Relationship Id="rId2" Type="http://schemas.openxmlformats.org/officeDocument/2006/relationships/customXml" Target="../customXml/item2.xml"/><Relationship Id="rId16" Type="http://schemas.openxmlformats.org/officeDocument/2006/relationships/hyperlink" Target="https://www.england.nhs.uk/quality-service-improvement-and-redesign-qsir-tools/" TargetMode="External"/><Relationship Id="rId20" Type="http://schemas.openxmlformats.org/officeDocument/2006/relationships/hyperlink" Target="https://sites.google.com/nihr.ac.uk/pi-standards/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nkhe.com/blogs/research-placements-can-help-health-professionals-ground-their-practice-in-evidence/?utm_medium=email&amp;utm_campaign=Wonkhe%20Daily%20-%20Thursday%2025%20March&amp;utm_content=Wonkhe%20Daily%20-%20Thursday%2025%20March+CID_a308ab9fb25f75a49cd26d740ad05fb4&amp;utm_source=Email%20marketing%20software&amp;utm_term=research%20placements%20offer%20an%20innovative%20way%20to%20infuse%20evidence%20into%20professional%20practice" TargetMode="External"/><Relationship Id="rId24" Type="http://schemas.openxmlformats.org/officeDocument/2006/relationships/hyperlink" Target="https://www.icmje.org/recommendations/browse/roles-and-responsibilities/defining-the-role-of-authors-and-contributors.html" TargetMode="External"/><Relationship Id="rId5" Type="http://schemas.openxmlformats.org/officeDocument/2006/relationships/styles" Target="styles.xml"/><Relationship Id="rId15" Type="http://schemas.openxmlformats.org/officeDocument/2006/relationships/hyperlink" Target="https://www.hee.nhs.uk/sites/default/files/documents/Multi-professional%20framework%20for%20advanced%20clinical%20practice%20in%20England.pdf" TargetMode="External"/><Relationship Id="rId23" Type="http://schemas.openxmlformats.org/officeDocument/2006/relationships/hyperlink" Target="https://authorservices.wiley.com/Reviewers/journal-reviewers/what-is-peer-review/index.html" TargetMode="External"/><Relationship Id="rId28" Type="http://schemas.openxmlformats.org/officeDocument/2006/relationships/fontTable" Target="fontTable.xml"/><Relationship Id="rId10" Type="http://schemas.openxmlformats.org/officeDocument/2006/relationships/hyperlink" Target="https://www.councilofdeans.org.uk/wp-content/uploads/2021/07/010621-research-placement-report-FINAL-updated-220621.pdf" TargetMode="External"/><Relationship Id="rId19" Type="http://schemas.openxmlformats.org/officeDocument/2006/relationships/hyperlink" Target="https://healthtalk.org/patient-and-public-involvement-research/overview" TargetMode="External"/><Relationship Id="rId4" Type="http://schemas.openxmlformats.org/officeDocument/2006/relationships/numbering" Target="numbering.xml"/><Relationship Id="rId9" Type="http://schemas.openxmlformats.org/officeDocument/2006/relationships/hyperlink" Target="https://www.hee.nhs.uk/sites/default/files/documents/PracticeLearningv1_0.pdf" TargetMode="External"/><Relationship Id="rId14" Type="http://schemas.openxmlformats.org/officeDocument/2006/relationships/hyperlink" Target="https://www.brighton.ac.uk/research/research-environment/research-and-knowledge-exchange-strategic-plan.aspx" TargetMode="External"/><Relationship Id="rId22" Type="http://schemas.openxmlformats.org/officeDocument/2006/relationships/hyperlink" Target="https://authorservices.taylorandfrancis.com/publishing-your-research/writing-your-paper/writing-a-journal-article/" TargetMode="External"/><Relationship Id="rId27" Type="http://schemas.openxmlformats.org/officeDocument/2006/relationships/hyperlink" Target="https://unibrightonac.sharepoint.com/sites/RAKE/SitePages/R&amp;KE-Initiativ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5C163B000C04097EBC6DAB2FC6FC8" ma:contentTypeVersion="10" ma:contentTypeDescription="Create a new document." ma:contentTypeScope="" ma:versionID="4695ea7a045064e1c5bea4753d2cb9e2">
  <xsd:schema xmlns:xsd="http://www.w3.org/2001/XMLSchema" xmlns:xs="http://www.w3.org/2001/XMLSchema" xmlns:p="http://schemas.microsoft.com/office/2006/metadata/properties" xmlns:ns2="82e5930c-5d75-4b37-ac4f-d863f1e458ab" targetNamespace="http://schemas.microsoft.com/office/2006/metadata/properties" ma:root="true" ma:fieldsID="640e3ecbf42562476e68311791fd3bf9" ns2:_="">
    <xsd:import namespace="82e5930c-5d75-4b37-ac4f-d863f1e45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5930c-5d75-4b37-ac4f-d863f1e4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032B6-4C68-48E7-8947-14A448C5B57A}">
  <ds:schemaRefs>
    <ds:schemaRef ds:uri="http://schemas.microsoft.com/sharepoint/v3/contenttype/forms"/>
  </ds:schemaRefs>
</ds:datastoreItem>
</file>

<file path=customXml/itemProps2.xml><?xml version="1.0" encoding="utf-8"?>
<ds:datastoreItem xmlns:ds="http://schemas.openxmlformats.org/officeDocument/2006/customXml" ds:itemID="{BAF18DB7-7D27-41DE-8B59-F2D7906503F1}">
  <ds:schemaRefs>
    <ds:schemaRef ds:uri="http://schemas.microsoft.com/office/2006/metadata/properties"/>
    <ds:schemaRef ds:uri="http://schemas.microsoft.com/office/infopath/2007/PartnerControls"/>
    <ds:schemaRef ds:uri="b2b3b332-7c05-4c9e-ac88-8c84810ea636"/>
    <ds:schemaRef ds:uri="d9975c62-5b94-4424-9534-da0d233fb1d4"/>
  </ds:schemaRefs>
</ds:datastoreItem>
</file>

<file path=customXml/itemProps3.xml><?xml version="1.0" encoding="utf-8"?>
<ds:datastoreItem xmlns:ds="http://schemas.openxmlformats.org/officeDocument/2006/customXml" ds:itemID="{553C42F3-4A97-4C05-B642-D894A8E4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5930c-5d75-4b37-ac4f-d863f1e45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1684</Words>
  <Characters>9605</Characters>
  <Application>Microsoft Office Word</Application>
  <DocSecurity>0</DocSecurity>
  <Lines>80</Lines>
  <Paragraphs>22</Paragraphs>
  <ScaleCrop>false</ScaleCrop>
  <Company>High Weald Lewes Havens CCG</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Joanna  (High Weald Lewes Havens CCG)</dc:creator>
  <cp:keywords/>
  <dc:description/>
  <cp:lastModifiedBy>Channine Clarke</cp:lastModifiedBy>
  <cp:revision>77</cp:revision>
  <dcterms:created xsi:type="dcterms:W3CDTF">2023-04-17T13:12:00Z</dcterms:created>
  <dcterms:modified xsi:type="dcterms:W3CDTF">2023-07-31T14:08:00Z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0x0101008735C163B000C04097EBC6DAB2FC6FC8</vt:lpwstr>
  </property>
  <property fmtid="{D5CDD505-2E9C-101B-9397-08002B2CF9AE}" pid="3" name="MediaServiceImageTags">
    <vt:lpwstr/>
  </property>
</Properties>
</file>