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CB" w:rsidRDefault="00892FCB" w:rsidP="000F5002">
      <w:r>
        <w:t xml:space="preserve">This is best used in conjunction with the </w:t>
      </w:r>
      <w:r>
        <w:t xml:space="preserve">student-authored resource </w:t>
      </w:r>
      <w:r>
        <w:t>"</w:t>
      </w:r>
      <w:r>
        <w:t xml:space="preserve">Using Feedback </w:t>
      </w:r>
      <w:r>
        <w:t xml:space="preserve">: </w:t>
      </w:r>
      <w:r>
        <w:t>A guide for students</w:t>
      </w:r>
      <w:r>
        <w:t xml:space="preserve">" available along with other planning tools at </w:t>
      </w:r>
      <w:hyperlink r:id="rId8" w:history="1">
        <w:r w:rsidRPr="0007711F">
          <w:rPr>
            <w:rStyle w:val="Hyperlink"/>
          </w:rPr>
          <w:t>https://blogs.brighton.ac.uk/personalacademictutoring/resources-for-students/</w:t>
        </w:r>
      </w:hyperlink>
      <w:r>
        <w:t xml:space="preserve"> </w:t>
      </w:r>
    </w:p>
    <w:p w:rsidR="000F5002" w:rsidRDefault="000F5002" w:rsidP="000F5002">
      <w:r>
        <w:t>Looking at some examples of feedback you’ve received in the last few months</w:t>
      </w:r>
      <w:r w:rsidR="00616B27">
        <w:t xml:space="preserve">, are there any </w:t>
      </w:r>
      <w:r w:rsidR="00892FCB">
        <w:t xml:space="preserve">similar </w:t>
      </w:r>
      <w:r w:rsidR="00616B27">
        <w:t xml:space="preserve">comments on different pieces of work? </w:t>
      </w:r>
      <w:r w:rsidR="00892FCB">
        <w:br/>
      </w:r>
      <w:r w:rsidR="00616B27">
        <w:t xml:space="preserve">Note these below, and for each one, a) make sure you understand what they mean and b) think about what </w:t>
      </w:r>
      <w:r w:rsidR="00B81932">
        <w:t xml:space="preserve">specific </w:t>
      </w:r>
      <w:r w:rsidR="00616B27">
        <w:t>actions you can take to improve (if negative) or build on (if positive) this aspect of your work</w:t>
      </w:r>
      <w:r w:rsidR="00B81932">
        <w:t xml:space="preserve"> for your next assignments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219"/>
        <w:gridCol w:w="4820"/>
        <w:gridCol w:w="5244"/>
      </w:tblGrid>
      <w:tr w:rsidR="00616B27" w:rsidTr="00616B27">
        <w:tc>
          <w:tcPr>
            <w:tcW w:w="4219" w:type="dxa"/>
          </w:tcPr>
          <w:p w:rsidR="00616B27" w:rsidRDefault="00616B27" w:rsidP="00616B27">
            <w:r>
              <w:t>Feedback  comment</w:t>
            </w:r>
          </w:p>
        </w:tc>
        <w:tc>
          <w:tcPr>
            <w:tcW w:w="4820" w:type="dxa"/>
          </w:tcPr>
          <w:p w:rsidR="00616B27" w:rsidRDefault="00892FCB" w:rsidP="000F5002">
            <w:r>
              <w:t xml:space="preserve">a) </w:t>
            </w:r>
            <w:r w:rsidR="00616B27">
              <w:t>What does this really mean?</w:t>
            </w:r>
          </w:p>
        </w:tc>
        <w:tc>
          <w:tcPr>
            <w:tcW w:w="5244" w:type="dxa"/>
          </w:tcPr>
          <w:p w:rsidR="00616B27" w:rsidRDefault="00892FCB" w:rsidP="00616B27">
            <w:r>
              <w:t xml:space="preserve">b) </w:t>
            </w:r>
            <w:r w:rsidR="00616B27">
              <w:t>What can I do to develop this aspect of my work?</w:t>
            </w:r>
          </w:p>
        </w:tc>
      </w:tr>
      <w:tr w:rsidR="000F5002" w:rsidTr="00616B27">
        <w:tc>
          <w:tcPr>
            <w:tcW w:w="4219" w:type="dxa"/>
          </w:tcPr>
          <w:p w:rsidR="000F5002" w:rsidRDefault="000F5002" w:rsidP="000F5002"/>
          <w:p w:rsidR="00892FCB" w:rsidRDefault="00892FCB" w:rsidP="000F5002"/>
          <w:p w:rsidR="000F5002" w:rsidRDefault="000F5002" w:rsidP="000F5002"/>
        </w:tc>
        <w:tc>
          <w:tcPr>
            <w:tcW w:w="4820" w:type="dxa"/>
          </w:tcPr>
          <w:p w:rsidR="000F5002" w:rsidRDefault="000F5002" w:rsidP="000F5002"/>
        </w:tc>
        <w:tc>
          <w:tcPr>
            <w:tcW w:w="5244" w:type="dxa"/>
          </w:tcPr>
          <w:p w:rsidR="000F5002" w:rsidRDefault="000F5002" w:rsidP="000F5002"/>
        </w:tc>
      </w:tr>
      <w:tr w:rsidR="000F5002" w:rsidTr="00616B27">
        <w:tc>
          <w:tcPr>
            <w:tcW w:w="4219" w:type="dxa"/>
          </w:tcPr>
          <w:p w:rsidR="000F5002" w:rsidRDefault="000F5002" w:rsidP="000F5002"/>
          <w:p w:rsidR="00892FCB" w:rsidRDefault="00892FCB" w:rsidP="000F5002"/>
          <w:p w:rsidR="00892FCB" w:rsidRDefault="00892FCB" w:rsidP="000F5002"/>
        </w:tc>
        <w:tc>
          <w:tcPr>
            <w:tcW w:w="4820" w:type="dxa"/>
          </w:tcPr>
          <w:p w:rsidR="000F5002" w:rsidRDefault="000F5002" w:rsidP="000F5002"/>
        </w:tc>
        <w:tc>
          <w:tcPr>
            <w:tcW w:w="5244" w:type="dxa"/>
          </w:tcPr>
          <w:p w:rsidR="000F5002" w:rsidRDefault="000F5002" w:rsidP="000F5002"/>
        </w:tc>
      </w:tr>
      <w:tr w:rsidR="000F5002" w:rsidTr="00616B27">
        <w:tc>
          <w:tcPr>
            <w:tcW w:w="4219" w:type="dxa"/>
          </w:tcPr>
          <w:p w:rsidR="000F5002" w:rsidRDefault="000F5002" w:rsidP="000F5002"/>
          <w:p w:rsidR="00892FCB" w:rsidRDefault="00892FCB" w:rsidP="000F5002"/>
          <w:p w:rsidR="00892FCB" w:rsidRDefault="00892FCB" w:rsidP="000F5002"/>
        </w:tc>
        <w:tc>
          <w:tcPr>
            <w:tcW w:w="4820" w:type="dxa"/>
          </w:tcPr>
          <w:p w:rsidR="000F5002" w:rsidRDefault="000F5002" w:rsidP="000F5002"/>
        </w:tc>
        <w:tc>
          <w:tcPr>
            <w:tcW w:w="5244" w:type="dxa"/>
          </w:tcPr>
          <w:p w:rsidR="000F5002" w:rsidRDefault="000F5002" w:rsidP="000F5002"/>
        </w:tc>
      </w:tr>
      <w:tr w:rsidR="000F5002" w:rsidTr="00616B27">
        <w:tc>
          <w:tcPr>
            <w:tcW w:w="4219" w:type="dxa"/>
          </w:tcPr>
          <w:p w:rsidR="000F5002" w:rsidRDefault="000F5002" w:rsidP="000F5002"/>
          <w:p w:rsidR="00892FCB" w:rsidRDefault="00892FCB" w:rsidP="000F5002"/>
          <w:p w:rsidR="00892FCB" w:rsidRDefault="00892FCB" w:rsidP="000F5002"/>
        </w:tc>
        <w:tc>
          <w:tcPr>
            <w:tcW w:w="4820" w:type="dxa"/>
          </w:tcPr>
          <w:p w:rsidR="000F5002" w:rsidRDefault="000F5002" w:rsidP="000F5002"/>
        </w:tc>
        <w:tc>
          <w:tcPr>
            <w:tcW w:w="5244" w:type="dxa"/>
          </w:tcPr>
          <w:p w:rsidR="000F5002" w:rsidRDefault="000F5002" w:rsidP="000F5002"/>
        </w:tc>
      </w:tr>
      <w:tr w:rsidR="000F5002" w:rsidTr="00616B27">
        <w:tc>
          <w:tcPr>
            <w:tcW w:w="4219" w:type="dxa"/>
          </w:tcPr>
          <w:p w:rsidR="000F5002" w:rsidRDefault="000F5002" w:rsidP="000F5002"/>
          <w:p w:rsidR="00892FCB" w:rsidRDefault="00892FCB" w:rsidP="000F5002"/>
          <w:p w:rsidR="00892FCB" w:rsidRDefault="00892FCB" w:rsidP="000F5002"/>
        </w:tc>
        <w:tc>
          <w:tcPr>
            <w:tcW w:w="4820" w:type="dxa"/>
          </w:tcPr>
          <w:p w:rsidR="000F5002" w:rsidRDefault="000F5002" w:rsidP="000F5002"/>
        </w:tc>
        <w:tc>
          <w:tcPr>
            <w:tcW w:w="5244" w:type="dxa"/>
          </w:tcPr>
          <w:p w:rsidR="000F5002" w:rsidRDefault="000F5002" w:rsidP="000F5002"/>
        </w:tc>
      </w:tr>
    </w:tbl>
    <w:p w:rsidR="00892FCB" w:rsidRDefault="00892FCB" w:rsidP="000F5002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F5002" w:rsidRDefault="00892FCB" w:rsidP="000F5002">
      <w:pPr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>Based on your analysis of recent feedback</w:t>
      </w:r>
      <w:r w:rsidR="00616B27">
        <w:rPr>
          <w:rFonts w:ascii="Verdana" w:eastAsia="Times New Roman" w:hAnsi="Verdana" w:cs="Times New Roman"/>
          <w:sz w:val="20"/>
          <w:szCs w:val="20"/>
          <w:lang w:val="en-US"/>
        </w:rPr>
        <w:t>, summarise in your own words,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THREE priority</w:t>
      </w:r>
      <w:r w:rsidR="00616B27" w:rsidRPr="008D0F8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616B27">
        <w:rPr>
          <w:rFonts w:ascii="Verdana" w:eastAsia="Times New Roman" w:hAnsi="Verdana" w:cs="Times New Roman"/>
          <w:sz w:val="20"/>
          <w:szCs w:val="20"/>
          <w:lang w:val="en-US"/>
        </w:rPr>
        <w:t>actions</w:t>
      </w:r>
      <w:r w:rsidR="00616B27" w:rsidRPr="008D0F87">
        <w:rPr>
          <w:rFonts w:ascii="Verdana" w:eastAsia="Times New Roman" w:hAnsi="Verdana" w:cs="Times New Roman"/>
          <w:sz w:val="20"/>
          <w:szCs w:val="20"/>
          <w:lang w:val="en-US"/>
        </w:rPr>
        <w:t xml:space="preserve"> that you will take to improve your performance in 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your </w:t>
      </w:r>
      <w:r w:rsidR="00616B27">
        <w:rPr>
          <w:rFonts w:ascii="Verdana" w:eastAsia="Times New Roman" w:hAnsi="Verdana" w:cs="Times New Roman"/>
          <w:sz w:val="20"/>
          <w:szCs w:val="20"/>
          <w:lang w:val="en-US"/>
        </w:rPr>
        <w:t>next ass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ignments:</w:t>
      </w:r>
    </w:p>
    <w:p w:rsidR="00892FCB" w:rsidRDefault="00892FCB" w:rsidP="000F5002">
      <w:pPr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>1.</w:t>
      </w:r>
    </w:p>
    <w:p w:rsidR="00892FCB" w:rsidRDefault="00892FCB" w:rsidP="000F5002">
      <w:pPr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>2.</w:t>
      </w:r>
    </w:p>
    <w:p w:rsidR="00892FCB" w:rsidRDefault="00892FCB" w:rsidP="000F5002">
      <w:pPr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>3</w:t>
      </w:r>
    </w:p>
    <w:p w:rsidR="000F5002" w:rsidRDefault="000F5002">
      <w:bookmarkStart w:id="0" w:name="_GoBack"/>
      <w:bookmarkEnd w:id="0"/>
    </w:p>
    <w:sectPr w:rsidR="000F5002" w:rsidSect="000F5002">
      <w:headerReference w:type="default" r:id="rId9"/>
      <w:footerReference w:type="default" r:id="rId10"/>
      <w:pgSz w:w="16838" w:h="11906" w:orient="landscape"/>
      <w:pgMar w:top="1080" w:right="1440" w:bottom="108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2C" w:rsidRDefault="0067022C" w:rsidP="000F5002">
      <w:pPr>
        <w:spacing w:after="0" w:line="240" w:lineRule="auto"/>
      </w:pPr>
      <w:r>
        <w:separator/>
      </w:r>
    </w:p>
  </w:endnote>
  <w:endnote w:type="continuationSeparator" w:id="0">
    <w:p w:rsidR="0067022C" w:rsidRDefault="0067022C" w:rsidP="000F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02" w:rsidRDefault="000F5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2C" w:rsidRDefault="0067022C" w:rsidP="000F5002">
      <w:pPr>
        <w:spacing w:after="0" w:line="240" w:lineRule="auto"/>
      </w:pPr>
      <w:r>
        <w:separator/>
      </w:r>
    </w:p>
  </w:footnote>
  <w:footnote w:type="continuationSeparator" w:id="0">
    <w:p w:rsidR="0067022C" w:rsidRDefault="0067022C" w:rsidP="000F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CB" w:rsidRDefault="00892FCB" w:rsidP="00892FCB">
    <w:pPr>
      <w:pStyle w:val="Heading2"/>
    </w:pPr>
    <w:r>
      <w:t>Action Planner: Understanding and acting on feedback</w:t>
    </w:r>
  </w:p>
  <w:p w:rsidR="00892FCB" w:rsidRDefault="00892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AD5"/>
    <w:multiLevelType w:val="hybridMultilevel"/>
    <w:tmpl w:val="8794C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02"/>
    <w:rsid w:val="000F5002"/>
    <w:rsid w:val="00616B27"/>
    <w:rsid w:val="0067022C"/>
    <w:rsid w:val="006F10FE"/>
    <w:rsid w:val="00892FCB"/>
    <w:rsid w:val="00937B22"/>
    <w:rsid w:val="00A742B8"/>
    <w:rsid w:val="00B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00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002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F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02"/>
  </w:style>
  <w:style w:type="paragraph" w:styleId="Footer">
    <w:name w:val="footer"/>
    <w:basedOn w:val="Normal"/>
    <w:link w:val="FooterChar"/>
    <w:uiPriority w:val="99"/>
    <w:unhideWhenUsed/>
    <w:rsid w:val="000F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02"/>
  </w:style>
  <w:style w:type="character" w:styleId="Hyperlink">
    <w:name w:val="Hyperlink"/>
    <w:basedOn w:val="DefaultParagraphFont"/>
    <w:uiPriority w:val="99"/>
    <w:unhideWhenUsed/>
    <w:rsid w:val="000F500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5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00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002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F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02"/>
  </w:style>
  <w:style w:type="paragraph" w:styleId="Footer">
    <w:name w:val="footer"/>
    <w:basedOn w:val="Normal"/>
    <w:link w:val="FooterChar"/>
    <w:uiPriority w:val="99"/>
    <w:unhideWhenUsed/>
    <w:rsid w:val="000F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02"/>
  </w:style>
  <w:style w:type="character" w:styleId="Hyperlink">
    <w:name w:val="Hyperlink"/>
    <w:basedOn w:val="DefaultParagraphFont"/>
    <w:uiPriority w:val="99"/>
    <w:unhideWhenUsed/>
    <w:rsid w:val="000F500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5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brighton.ac.uk/personalacademictutoring/resources-for-stud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Ridley</dc:creator>
  <cp:lastModifiedBy>Paul Ridley</cp:lastModifiedBy>
  <cp:revision>3</cp:revision>
  <dcterms:created xsi:type="dcterms:W3CDTF">2020-10-26T11:42:00Z</dcterms:created>
  <dcterms:modified xsi:type="dcterms:W3CDTF">2020-11-11T16:33:00Z</dcterms:modified>
</cp:coreProperties>
</file>