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34E85" w14:textId="2B5B1180" w:rsidR="00CE1017" w:rsidRPr="00CE1017" w:rsidRDefault="00CE1017" w:rsidP="00CE1017">
      <w:pPr>
        <w:widowControl w:val="0"/>
        <w:pBdr>
          <w:top w:val="nil"/>
          <w:left w:val="nil"/>
          <w:bottom w:val="nil"/>
          <w:right w:val="nil"/>
          <w:between w:val="nil"/>
        </w:pBdr>
        <w:spacing w:after="120" w:line="240" w:lineRule="auto"/>
        <w:rPr>
          <w:rFonts w:asciiTheme="minorHAnsi" w:hAnsiTheme="minorHAnsi" w:cstheme="minorHAnsi"/>
          <w:b/>
          <w:color w:val="000000"/>
        </w:rPr>
      </w:pPr>
      <w:r w:rsidRPr="00CE1017">
        <w:rPr>
          <w:rFonts w:asciiTheme="minorHAnsi" w:hAnsiTheme="minorHAnsi" w:cstheme="minorHAnsi"/>
          <w:b/>
          <w:i/>
          <w:color w:val="000000"/>
        </w:rPr>
        <w:t>Supporting Black, Asian Minority Ethnic (BAME) students during the COVID-19 crisis</w:t>
      </w:r>
      <w:r w:rsidRPr="00CE1017">
        <w:rPr>
          <w:rFonts w:asciiTheme="minorHAnsi" w:hAnsiTheme="minorHAnsi" w:cstheme="minorHAnsi"/>
          <w:b/>
          <w:color w:val="000000"/>
        </w:rPr>
        <w:t xml:space="preserve"> – a </w:t>
      </w:r>
      <w:r w:rsidR="001F104E">
        <w:rPr>
          <w:rFonts w:asciiTheme="minorHAnsi" w:hAnsiTheme="minorHAnsi" w:cstheme="minorHAnsi"/>
          <w:b/>
          <w:color w:val="000000"/>
        </w:rPr>
        <w:t>short</w:t>
      </w:r>
      <w:r w:rsidRPr="00CE1017">
        <w:rPr>
          <w:rFonts w:asciiTheme="minorHAnsi" w:hAnsiTheme="minorHAnsi" w:cstheme="minorHAnsi"/>
          <w:b/>
          <w:color w:val="000000"/>
        </w:rPr>
        <w:t xml:space="preserve"> guide</w:t>
      </w:r>
    </w:p>
    <w:p w14:paraId="3DD28EF0" w14:textId="454B4B30" w:rsidR="00CE1017" w:rsidRDefault="00724FEA" w:rsidP="00CE1017">
      <w:pPr>
        <w:widowControl w:val="0"/>
        <w:pBdr>
          <w:top w:val="nil"/>
          <w:left w:val="nil"/>
          <w:bottom w:val="nil"/>
          <w:right w:val="nil"/>
          <w:between w:val="nil"/>
        </w:pBdr>
        <w:spacing w:line="240" w:lineRule="auto"/>
        <w:rPr>
          <w:rFonts w:asciiTheme="minorHAnsi" w:hAnsiTheme="minorHAnsi" w:cstheme="minorHAnsi"/>
          <w:color w:val="000000"/>
          <w:sz w:val="20"/>
          <w:szCs w:val="20"/>
        </w:rPr>
        <w:sectPr w:rsidR="00CE1017" w:rsidSect="00635CEF">
          <w:headerReference w:type="default" r:id="rId9"/>
          <w:footerReference w:type="default" r:id="rId10"/>
          <w:pgSz w:w="12240" w:h="15840"/>
          <w:pgMar w:top="1134" w:right="907" w:bottom="1134" w:left="907" w:header="737" w:footer="720" w:gutter="0"/>
          <w:pgNumType w:start="1"/>
          <w:cols w:space="720"/>
          <w:docGrid w:linePitch="299"/>
        </w:sectPr>
      </w:pPr>
      <w:r w:rsidRPr="00CE1017">
        <w:rPr>
          <w:rFonts w:asciiTheme="minorHAnsi" w:hAnsiTheme="minorHAnsi" w:cstheme="minorHAnsi"/>
          <w:color w:val="000000"/>
          <w:sz w:val="20"/>
          <w:szCs w:val="20"/>
        </w:rPr>
        <w:t>The COVID-19 crisis</w:t>
      </w:r>
      <w:r w:rsidR="00D36E5B">
        <w:rPr>
          <w:rFonts w:asciiTheme="minorHAnsi" w:hAnsiTheme="minorHAnsi" w:cstheme="minorHAnsi"/>
          <w:color w:val="000000"/>
          <w:sz w:val="20"/>
          <w:szCs w:val="20"/>
        </w:rPr>
        <w:t xml:space="preserve"> </w:t>
      </w:r>
      <w:r w:rsidR="00CE1017">
        <w:rPr>
          <w:rFonts w:asciiTheme="minorHAnsi" w:hAnsiTheme="minorHAnsi" w:cstheme="minorHAnsi"/>
          <w:color w:val="000000"/>
          <w:sz w:val="20"/>
          <w:szCs w:val="20"/>
        </w:rPr>
        <w:t>severely</w:t>
      </w:r>
      <w:r w:rsidRPr="00CE1017">
        <w:rPr>
          <w:rFonts w:asciiTheme="minorHAnsi" w:hAnsiTheme="minorHAnsi" w:cstheme="minorHAnsi"/>
          <w:color w:val="000000"/>
          <w:sz w:val="20"/>
          <w:szCs w:val="20"/>
        </w:rPr>
        <w:t xml:space="preserve"> impact</w:t>
      </w:r>
      <w:r w:rsidR="00D36E5B">
        <w:rPr>
          <w:rFonts w:asciiTheme="minorHAnsi" w:hAnsiTheme="minorHAnsi" w:cstheme="minorHAnsi"/>
          <w:color w:val="000000"/>
          <w:sz w:val="20"/>
          <w:szCs w:val="20"/>
        </w:rPr>
        <w:t>s</w:t>
      </w:r>
      <w:r w:rsidRPr="00CE1017">
        <w:rPr>
          <w:rFonts w:asciiTheme="minorHAnsi" w:hAnsiTheme="minorHAnsi" w:cstheme="minorHAnsi"/>
          <w:color w:val="000000"/>
          <w:sz w:val="20"/>
          <w:szCs w:val="20"/>
        </w:rPr>
        <w:t xml:space="preserve"> everyone, but </w:t>
      </w:r>
      <w:r w:rsidR="00D36E5B">
        <w:rPr>
          <w:rFonts w:asciiTheme="minorHAnsi" w:hAnsiTheme="minorHAnsi" w:cstheme="minorHAnsi"/>
          <w:color w:val="000000"/>
          <w:sz w:val="20"/>
          <w:szCs w:val="20"/>
        </w:rPr>
        <w:t xml:space="preserve">those effects are </w:t>
      </w:r>
      <w:r w:rsidR="007D0556" w:rsidRPr="00CE1017">
        <w:rPr>
          <w:rFonts w:asciiTheme="minorHAnsi" w:hAnsiTheme="minorHAnsi" w:cstheme="minorHAnsi"/>
          <w:color w:val="000000"/>
          <w:sz w:val="20"/>
          <w:szCs w:val="20"/>
        </w:rPr>
        <w:t>disproportionat</w:t>
      </w:r>
      <w:r w:rsidR="00D36E5B">
        <w:rPr>
          <w:rFonts w:asciiTheme="minorHAnsi" w:hAnsiTheme="minorHAnsi" w:cstheme="minorHAnsi"/>
          <w:color w:val="000000"/>
          <w:sz w:val="20"/>
          <w:szCs w:val="20"/>
        </w:rPr>
        <w:t>ely</w:t>
      </w:r>
      <w:r w:rsidR="007D0556" w:rsidRPr="00CE1017">
        <w:rPr>
          <w:rFonts w:asciiTheme="minorHAnsi" w:hAnsiTheme="minorHAnsi" w:cstheme="minorHAnsi"/>
          <w:color w:val="000000"/>
          <w:sz w:val="20"/>
          <w:szCs w:val="20"/>
        </w:rPr>
        <w:t xml:space="preserve"> </w:t>
      </w:r>
      <w:r w:rsidR="00D36E5B">
        <w:rPr>
          <w:rFonts w:asciiTheme="minorHAnsi" w:hAnsiTheme="minorHAnsi" w:cstheme="minorHAnsi"/>
          <w:color w:val="000000"/>
          <w:sz w:val="20"/>
          <w:szCs w:val="20"/>
        </w:rPr>
        <w:t>felt within</w:t>
      </w:r>
      <w:r w:rsidR="007D0556" w:rsidRPr="00CE1017">
        <w:rPr>
          <w:rFonts w:asciiTheme="minorHAnsi" w:hAnsiTheme="minorHAnsi" w:cstheme="minorHAnsi"/>
          <w:color w:val="000000"/>
          <w:sz w:val="20"/>
          <w:szCs w:val="20"/>
        </w:rPr>
        <w:t xml:space="preserve"> </w:t>
      </w:r>
      <w:r w:rsidRPr="00CE1017">
        <w:rPr>
          <w:rFonts w:asciiTheme="minorHAnsi" w:hAnsiTheme="minorHAnsi" w:cstheme="minorHAnsi"/>
          <w:color w:val="000000"/>
          <w:sz w:val="20"/>
          <w:szCs w:val="20"/>
        </w:rPr>
        <w:t>BAME communities. Th</w:t>
      </w:r>
      <w:r w:rsidR="006E4C6E">
        <w:rPr>
          <w:rFonts w:asciiTheme="minorHAnsi" w:hAnsiTheme="minorHAnsi" w:cstheme="minorHAnsi"/>
          <w:color w:val="000000"/>
          <w:sz w:val="20"/>
          <w:szCs w:val="20"/>
        </w:rPr>
        <w:t>is</w:t>
      </w:r>
      <w:r w:rsidRPr="00CE1017">
        <w:rPr>
          <w:rFonts w:asciiTheme="minorHAnsi" w:hAnsiTheme="minorHAnsi" w:cstheme="minorHAnsi"/>
          <w:color w:val="000000"/>
          <w:sz w:val="20"/>
          <w:szCs w:val="20"/>
        </w:rPr>
        <w:t xml:space="preserve"> 6-point guide </w:t>
      </w:r>
      <w:r w:rsidR="00291D27">
        <w:rPr>
          <w:rFonts w:asciiTheme="minorHAnsi" w:hAnsiTheme="minorHAnsi" w:cstheme="minorHAnsi"/>
          <w:color w:val="000000"/>
          <w:sz w:val="20"/>
          <w:szCs w:val="20"/>
        </w:rPr>
        <w:t>summarises</w:t>
      </w:r>
      <w:r w:rsidR="00340ED4">
        <w:rPr>
          <w:rFonts w:asciiTheme="minorHAnsi" w:hAnsiTheme="minorHAnsi" w:cstheme="minorHAnsi"/>
          <w:color w:val="000000"/>
          <w:sz w:val="20"/>
          <w:szCs w:val="20"/>
        </w:rPr>
        <w:t xml:space="preserve"> </w:t>
      </w:r>
      <w:r w:rsidR="00D36E5B">
        <w:rPr>
          <w:rFonts w:asciiTheme="minorHAnsi" w:hAnsiTheme="minorHAnsi" w:cstheme="minorHAnsi"/>
          <w:color w:val="000000"/>
          <w:sz w:val="20"/>
          <w:szCs w:val="20"/>
        </w:rPr>
        <w:t xml:space="preserve">recommendations by </w:t>
      </w:r>
      <w:r w:rsidR="00E365C0">
        <w:rPr>
          <w:rFonts w:asciiTheme="minorHAnsi" w:hAnsiTheme="minorHAnsi" w:cstheme="minorHAnsi"/>
          <w:color w:val="000000"/>
          <w:sz w:val="20"/>
          <w:szCs w:val="20"/>
        </w:rPr>
        <w:t xml:space="preserve">Dr </w:t>
      </w:r>
      <w:proofErr w:type="spellStart"/>
      <w:r w:rsidR="00E365C0">
        <w:rPr>
          <w:rFonts w:asciiTheme="minorHAnsi" w:hAnsiTheme="minorHAnsi" w:cstheme="minorHAnsi"/>
          <w:color w:val="000000"/>
          <w:sz w:val="20"/>
          <w:szCs w:val="20"/>
        </w:rPr>
        <w:t>Gurnam</w:t>
      </w:r>
      <w:proofErr w:type="spellEnd"/>
      <w:r w:rsidR="00E365C0">
        <w:rPr>
          <w:rFonts w:asciiTheme="minorHAnsi" w:hAnsiTheme="minorHAnsi" w:cstheme="minorHAnsi"/>
          <w:color w:val="000000"/>
          <w:sz w:val="20"/>
          <w:szCs w:val="20"/>
        </w:rPr>
        <w:t xml:space="preserve"> Singh</w:t>
      </w:r>
      <w:r w:rsidR="00D36E5B">
        <w:rPr>
          <w:rFonts w:asciiTheme="minorHAnsi" w:hAnsiTheme="minorHAnsi" w:cstheme="minorHAnsi"/>
          <w:color w:val="000000"/>
          <w:sz w:val="20"/>
          <w:szCs w:val="20"/>
        </w:rPr>
        <w:t xml:space="preserve"> </w:t>
      </w:r>
      <w:r w:rsidR="00B96AE4">
        <w:rPr>
          <w:rFonts w:asciiTheme="minorHAnsi" w:hAnsiTheme="minorHAnsi" w:cstheme="minorHAnsi"/>
          <w:color w:val="000000"/>
          <w:sz w:val="20"/>
          <w:szCs w:val="20"/>
        </w:rPr>
        <w:t>(</w:t>
      </w:r>
      <w:r w:rsidR="006E4C6E">
        <w:rPr>
          <w:rFonts w:asciiTheme="minorHAnsi" w:hAnsiTheme="minorHAnsi" w:cstheme="minorHAnsi"/>
          <w:color w:val="000000"/>
          <w:sz w:val="20"/>
          <w:szCs w:val="20"/>
        </w:rPr>
        <w:t xml:space="preserve">see </w:t>
      </w:r>
      <w:r w:rsidR="00B96AE4">
        <w:rPr>
          <w:rFonts w:asciiTheme="minorHAnsi" w:hAnsiTheme="minorHAnsi" w:cstheme="minorHAnsi"/>
          <w:color w:val="000000"/>
          <w:sz w:val="20"/>
          <w:szCs w:val="20"/>
        </w:rPr>
        <w:t>Appendix 1)</w:t>
      </w:r>
      <w:r w:rsidR="00D36E5B">
        <w:rPr>
          <w:rFonts w:asciiTheme="minorHAnsi" w:hAnsiTheme="minorHAnsi" w:cstheme="minorHAnsi"/>
          <w:color w:val="000000"/>
          <w:sz w:val="20"/>
          <w:szCs w:val="20"/>
        </w:rPr>
        <w:t xml:space="preserve"> and was originally produced by </w:t>
      </w:r>
      <w:r w:rsidR="00D36E5B">
        <w:rPr>
          <w:rFonts w:asciiTheme="minorHAnsi" w:hAnsiTheme="minorHAnsi" w:cstheme="minorHAnsi"/>
          <w:color w:val="000000"/>
          <w:sz w:val="20"/>
          <w:szCs w:val="20"/>
        </w:rPr>
        <w:t>Professor Stephen Curry, Imperial College, Londo</w:t>
      </w:r>
      <w:r w:rsidR="00D36E5B">
        <w:rPr>
          <w:rFonts w:asciiTheme="minorHAnsi" w:hAnsiTheme="minorHAnsi" w:cstheme="minorHAnsi"/>
          <w:color w:val="000000"/>
          <w:sz w:val="20"/>
          <w:szCs w:val="20"/>
        </w:rPr>
        <w:t xml:space="preserve">n. It has been adapted </w:t>
      </w:r>
      <w:r w:rsidR="00343C46">
        <w:rPr>
          <w:rFonts w:asciiTheme="minorHAnsi" w:hAnsiTheme="minorHAnsi" w:cstheme="minorHAnsi"/>
          <w:color w:val="000000"/>
          <w:sz w:val="20"/>
          <w:szCs w:val="20"/>
        </w:rPr>
        <w:t xml:space="preserve">by the CLT </w:t>
      </w:r>
      <w:r w:rsidR="00D36E5B">
        <w:rPr>
          <w:rFonts w:asciiTheme="minorHAnsi" w:hAnsiTheme="minorHAnsi" w:cstheme="minorHAnsi"/>
          <w:color w:val="000000"/>
          <w:sz w:val="20"/>
          <w:szCs w:val="20"/>
        </w:rPr>
        <w:t xml:space="preserve">for University of Brighton </w:t>
      </w:r>
      <w:r w:rsidR="00343C46">
        <w:rPr>
          <w:rFonts w:asciiTheme="minorHAnsi" w:hAnsiTheme="minorHAnsi" w:cstheme="minorHAnsi"/>
          <w:color w:val="000000"/>
          <w:sz w:val="20"/>
          <w:szCs w:val="20"/>
        </w:rPr>
        <w:t xml:space="preserve">to assist staff to </w:t>
      </w:r>
      <w:r w:rsidR="00791AA7" w:rsidRPr="00CE1017">
        <w:rPr>
          <w:rFonts w:asciiTheme="minorHAnsi" w:hAnsiTheme="minorHAnsi" w:cstheme="minorHAnsi"/>
          <w:color w:val="000000"/>
          <w:sz w:val="20"/>
          <w:szCs w:val="20"/>
        </w:rPr>
        <w:t xml:space="preserve">understand and address challenges that may particularly affect </w:t>
      </w:r>
      <w:r w:rsidRPr="00CE1017">
        <w:rPr>
          <w:rFonts w:asciiTheme="minorHAnsi" w:hAnsiTheme="minorHAnsi" w:cstheme="minorHAnsi"/>
          <w:color w:val="000000"/>
          <w:sz w:val="20"/>
          <w:szCs w:val="20"/>
        </w:rPr>
        <w:t xml:space="preserve">BAME students, </w:t>
      </w:r>
      <w:r w:rsidR="00791AA7" w:rsidRPr="00CE1017">
        <w:rPr>
          <w:rFonts w:asciiTheme="minorHAnsi" w:hAnsiTheme="minorHAnsi" w:cstheme="minorHAnsi"/>
          <w:color w:val="000000"/>
          <w:sz w:val="20"/>
          <w:szCs w:val="20"/>
        </w:rPr>
        <w:t>though it raises points that may help other students as well.</w:t>
      </w:r>
      <w:r w:rsidRPr="00CE1017">
        <w:rPr>
          <w:rFonts w:asciiTheme="minorHAnsi" w:hAnsiTheme="minorHAnsi" w:cstheme="minorHAnsi"/>
          <w:color w:val="000000"/>
          <w:sz w:val="20"/>
          <w:szCs w:val="20"/>
        </w:rPr>
        <w:t xml:space="preserve"> It is not </w:t>
      </w:r>
      <w:r w:rsidR="00635CEF">
        <w:rPr>
          <w:rFonts w:asciiTheme="minorHAnsi" w:hAnsiTheme="minorHAnsi" w:cstheme="minorHAnsi"/>
          <w:color w:val="000000"/>
          <w:sz w:val="20"/>
          <w:szCs w:val="20"/>
        </w:rPr>
        <w:t xml:space="preserve">comprehensive or </w:t>
      </w:r>
      <w:r w:rsidRPr="00CE1017">
        <w:rPr>
          <w:rFonts w:asciiTheme="minorHAnsi" w:hAnsiTheme="minorHAnsi" w:cstheme="minorHAnsi"/>
          <w:color w:val="000000"/>
          <w:sz w:val="20"/>
          <w:szCs w:val="20"/>
        </w:rPr>
        <w:t>designed to be prescriptive, but to encourage reflecti</w:t>
      </w:r>
      <w:r w:rsidR="00CE1017">
        <w:rPr>
          <w:rFonts w:asciiTheme="minorHAnsi" w:hAnsiTheme="minorHAnsi" w:cstheme="minorHAnsi"/>
          <w:color w:val="000000"/>
          <w:sz w:val="20"/>
          <w:szCs w:val="20"/>
        </w:rPr>
        <w:t>on</w:t>
      </w:r>
      <w:r w:rsidRPr="00CE1017">
        <w:rPr>
          <w:rFonts w:asciiTheme="minorHAnsi" w:hAnsiTheme="minorHAnsi" w:cstheme="minorHAnsi"/>
          <w:color w:val="000000"/>
          <w:sz w:val="20"/>
          <w:szCs w:val="20"/>
        </w:rPr>
        <w:t xml:space="preserve"> and action. </w:t>
      </w:r>
      <w:r w:rsidR="00E70602">
        <w:rPr>
          <w:rFonts w:asciiTheme="minorHAnsi" w:hAnsiTheme="minorHAnsi" w:cstheme="minorHAnsi"/>
          <w:color w:val="000000"/>
          <w:sz w:val="20"/>
          <w:szCs w:val="20"/>
        </w:rPr>
        <w:t xml:space="preserve">We recognise that many staff will already be implementing the suggestions below. </w:t>
      </w:r>
      <w:r w:rsidR="002A217E">
        <w:rPr>
          <w:rFonts w:asciiTheme="minorHAnsi" w:hAnsiTheme="minorHAnsi" w:cstheme="minorHAnsi"/>
          <w:color w:val="000000"/>
          <w:sz w:val="20"/>
          <w:szCs w:val="20"/>
        </w:rPr>
        <w:t>F</w:t>
      </w:r>
      <w:r w:rsidR="006E4C6E">
        <w:rPr>
          <w:rFonts w:asciiTheme="minorHAnsi" w:hAnsiTheme="minorHAnsi" w:cstheme="minorHAnsi"/>
          <w:color w:val="000000"/>
          <w:sz w:val="20"/>
          <w:szCs w:val="20"/>
        </w:rPr>
        <w:t>or f</w:t>
      </w:r>
      <w:r w:rsidR="002A217E">
        <w:rPr>
          <w:rFonts w:asciiTheme="minorHAnsi" w:hAnsiTheme="minorHAnsi" w:cstheme="minorHAnsi"/>
          <w:color w:val="000000"/>
          <w:sz w:val="20"/>
          <w:szCs w:val="20"/>
        </w:rPr>
        <w:t>urther information</w:t>
      </w:r>
      <w:r w:rsidR="006E4C6E">
        <w:rPr>
          <w:rFonts w:asciiTheme="minorHAnsi" w:hAnsiTheme="minorHAnsi" w:cstheme="minorHAnsi"/>
          <w:color w:val="000000"/>
          <w:sz w:val="20"/>
          <w:szCs w:val="20"/>
        </w:rPr>
        <w:t xml:space="preserve"> see the </w:t>
      </w:r>
      <w:hyperlink r:id="rId11" w:history="1">
        <w:r w:rsidR="006E4C6E" w:rsidRPr="006E4C6E">
          <w:rPr>
            <w:rStyle w:val="Hyperlink"/>
            <w:rFonts w:asciiTheme="minorHAnsi" w:hAnsiTheme="minorHAnsi" w:cstheme="minorHAnsi"/>
            <w:sz w:val="20"/>
            <w:szCs w:val="20"/>
          </w:rPr>
          <w:t>Remote Teaching</w:t>
        </w:r>
      </w:hyperlink>
      <w:r w:rsidR="006E4C6E">
        <w:rPr>
          <w:rFonts w:asciiTheme="minorHAnsi" w:hAnsiTheme="minorHAnsi" w:cstheme="minorHAnsi"/>
          <w:color w:val="000000"/>
          <w:sz w:val="20"/>
          <w:szCs w:val="20"/>
        </w:rPr>
        <w:t xml:space="preserve"> webpages</w:t>
      </w:r>
      <w:r w:rsidR="00D36E5B">
        <w:rPr>
          <w:rFonts w:asciiTheme="minorHAnsi" w:hAnsiTheme="minorHAnsi" w:cstheme="minorHAnsi"/>
          <w:color w:val="000000"/>
          <w:sz w:val="20"/>
          <w:szCs w:val="20"/>
        </w:rPr>
        <w:t>.</w:t>
      </w:r>
    </w:p>
    <w:p w14:paraId="68ABABA6" w14:textId="77777777" w:rsidR="007D0556" w:rsidRPr="00CE1017" w:rsidRDefault="007D0556" w:rsidP="00EA4F27">
      <w:pPr>
        <w:widowControl w:val="0"/>
        <w:pBdr>
          <w:top w:val="nil"/>
          <w:left w:val="nil"/>
          <w:bottom w:val="nil"/>
          <w:right w:val="nil"/>
          <w:between w:val="nil"/>
        </w:pBdr>
        <w:spacing w:before="40" w:after="40" w:line="240" w:lineRule="auto"/>
        <w:rPr>
          <w:rFonts w:asciiTheme="minorHAnsi" w:hAnsiTheme="minorHAnsi" w:cstheme="minorHAnsi"/>
          <w:b/>
          <w:color w:val="000000"/>
          <w:sz w:val="20"/>
          <w:szCs w:val="20"/>
        </w:rPr>
      </w:pPr>
      <w:bookmarkStart w:id="0" w:name="_GoBack"/>
      <w:bookmarkEnd w:id="0"/>
    </w:p>
    <w:p w14:paraId="4A334E7D" w14:textId="256D2EDD" w:rsidR="00724FEA" w:rsidRPr="00CE1017" w:rsidRDefault="00724FEA" w:rsidP="00EA4F27">
      <w:pPr>
        <w:widowControl w:val="0"/>
        <w:pBdr>
          <w:top w:val="nil"/>
          <w:left w:val="nil"/>
          <w:bottom w:val="nil"/>
          <w:right w:val="nil"/>
          <w:between w:val="nil"/>
        </w:pBdr>
        <w:shd w:val="clear" w:color="auto" w:fill="E7E6E6" w:themeFill="background2"/>
        <w:spacing w:before="40" w:after="40" w:line="240" w:lineRule="auto"/>
        <w:rPr>
          <w:rFonts w:asciiTheme="minorHAnsi" w:hAnsiTheme="minorHAnsi" w:cstheme="minorHAnsi"/>
          <w:b/>
          <w:color w:val="000000"/>
          <w:sz w:val="20"/>
          <w:szCs w:val="20"/>
        </w:rPr>
      </w:pPr>
      <w:r w:rsidRPr="00CE1017">
        <w:rPr>
          <w:rFonts w:asciiTheme="minorHAnsi" w:hAnsiTheme="minorHAnsi" w:cstheme="minorHAnsi"/>
          <w:b/>
          <w:color w:val="000000"/>
          <w:sz w:val="20"/>
          <w:szCs w:val="20"/>
        </w:rPr>
        <w:t xml:space="preserve">1. Impact of financial hardship: </w:t>
      </w:r>
    </w:p>
    <w:p w14:paraId="2D56FBA9" w14:textId="69533A48" w:rsidR="00724FEA" w:rsidRPr="00CE1017" w:rsidRDefault="00724FEA"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sidRPr="00CE1017">
        <w:rPr>
          <w:rFonts w:asciiTheme="minorHAnsi" w:hAnsiTheme="minorHAnsi" w:cstheme="minorHAnsi"/>
          <w:b/>
          <w:color w:val="000000"/>
          <w:sz w:val="20"/>
          <w:szCs w:val="20"/>
        </w:rPr>
        <w:t>Issue</w:t>
      </w:r>
      <w:r w:rsidRPr="00CE1017">
        <w:rPr>
          <w:rFonts w:asciiTheme="minorHAnsi" w:hAnsiTheme="minorHAnsi" w:cstheme="minorHAnsi"/>
          <w:color w:val="000000"/>
          <w:sz w:val="20"/>
          <w:szCs w:val="20"/>
        </w:rPr>
        <w:t xml:space="preserve">: </w:t>
      </w:r>
      <w:r w:rsidR="00865E90">
        <w:rPr>
          <w:rFonts w:asciiTheme="minorHAnsi" w:hAnsiTheme="minorHAnsi" w:cstheme="minorHAnsi"/>
          <w:color w:val="000000"/>
          <w:sz w:val="20"/>
          <w:szCs w:val="20"/>
        </w:rPr>
        <w:t>In the UK, r</w:t>
      </w:r>
      <w:r w:rsidRPr="00CE1017">
        <w:rPr>
          <w:rFonts w:asciiTheme="minorHAnsi" w:hAnsiTheme="minorHAnsi" w:cstheme="minorHAnsi"/>
          <w:color w:val="000000"/>
          <w:sz w:val="20"/>
          <w:szCs w:val="20"/>
        </w:rPr>
        <w:t xml:space="preserve">ates of poverty amongst BAME communities </w:t>
      </w:r>
      <w:r w:rsidR="00791AA7" w:rsidRPr="00CE1017">
        <w:rPr>
          <w:rFonts w:asciiTheme="minorHAnsi" w:hAnsiTheme="minorHAnsi" w:cstheme="minorHAnsi"/>
          <w:color w:val="000000"/>
          <w:sz w:val="20"/>
          <w:szCs w:val="20"/>
        </w:rPr>
        <w:t xml:space="preserve">are </w:t>
      </w:r>
      <w:r w:rsidRPr="00CE1017">
        <w:rPr>
          <w:rFonts w:asciiTheme="minorHAnsi" w:hAnsiTheme="minorHAnsi" w:cstheme="minorHAnsi"/>
          <w:color w:val="000000"/>
          <w:sz w:val="20"/>
          <w:szCs w:val="20"/>
        </w:rPr>
        <w:t xml:space="preserve">double </w:t>
      </w:r>
      <w:r w:rsidR="00865E90">
        <w:rPr>
          <w:rFonts w:asciiTheme="minorHAnsi" w:hAnsiTheme="minorHAnsi" w:cstheme="minorHAnsi"/>
          <w:color w:val="000000"/>
          <w:sz w:val="20"/>
          <w:szCs w:val="20"/>
        </w:rPr>
        <w:t>those</w:t>
      </w:r>
      <w:r w:rsidRPr="00CE1017">
        <w:rPr>
          <w:rFonts w:asciiTheme="minorHAnsi" w:hAnsiTheme="minorHAnsi" w:cstheme="minorHAnsi"/>
          <w:color w:val="000000"/>
          <w:sz w:val="20"/>
          <w:szCs w:val="20"/>
        </w:rPr>
        <w:t xml:space="preserve"> of white people, and BAME students are more likely </w:t>
      </w:r>
      <w:r w:rsidR="00C91758" w:rsidRPr="00CE1017">
        <w:rPr>
          <w:rFonts w:asciiTheme="minorHAnsi" w:hAnsiTheme="minorHAnsi" w:cstheme="minorHAnsi"/>
          <w:color w:val="000000"/>
          <w:sz w:val="20"/>
          <w:szCs w:val="20"/>
        </w:rPr>
        <w:t>to be affected by the</w:t>
      </w:r>
      <w:r w:rsidRPr="00CE1017">
        <w:rPr>
          <w:rFonts w:asciiTheme="minorHAnsi" w:hAnsiTheme="minorHAnsi" w:cstheme="minorHAnsi"/>
          <w:color w:val="000000"/>
          <w:sz w:val="20"/>
          <w:szCs w:val="20"/>
        </w:rPr>
        <w:t xml:space="preserve"> economic fallout triggered by COVID-19</w:t>
      </w:r>
      <w:r w:rsidR="00D166BA" w:rsidRPr="00CE1017">
        <w:rPr>
          <w:rFonts w:asciiTheme="minorHAnsi" w:hAnsiTheme="minorHAnsi" w:cstheme="minorHAnsi"/>
          <w:color w:val="000000"/>
          <w:sz w:val="20"/>
          <w:szCs w:val="20"/>
        </w:rPr>
        <w:t>. This may</w:t>
      </w:r>
      <w:r w:rsidRPr="00CE1017">
        <w:rPr>
          <w:rFonts w:asciiTheme="minorHAnsi" w:hAnsiTheme="minorHAnsi" w:cstheme="minorHAnsi"/>
          <w:color w:val="000000"/>
          <w:sz w:val="20"/>
          <w:szCs w:val="20"/>
        </w:rPr>
        <w:t xml:space="preserve"> </w:t>
      </w:r>
      <w:r w:rsidR="00D166BA" w:rsidRPr="00CE1017">
        <w:rPr>
          <w:rFonts w:asciiTheme="minorHAnsi" w:hAnsiTheme="minorHAnsi" w:cstheme="minorHAnsi"/>
          <w:color w:val="000000"/>
          <w:sz w:val="20"/>
          <w:szCs w:val="20"/>
        </w:rPr>
        <w:t>undermine</w:t>
      </w:r>
      <w:r w:rsidRPr="00CE1017">
        <w:rPr>
          <w:rFonts w:asciiTheme="minorHAnsi" w:hAnsiTheme="minorHAnsi" w:cstheme="minorHAnsi"/>
          <w:color w:val="000000"/>
          <w:sz w:val="20"/>
          <w:szCs w:val="20"/>
        </w:rPr>
        <w:t xml:space="preserve"> their ability to engage with coursework </w:t>
      </w:r>
      <w:r w:rsidR="00D166BA" w:rsidRPr="00CE1017">
        <w:rPr>
          <w:rFonts w:asciiTheme="minorHAnsi" w:hAnsiTheme="minorHAnsi" w:cstheme="minorHAnsi"/>
          <w:color w:val="000000"/>
          <w:sz w:val="20"/>
          <w:szCs w:val="20"/>
        </w:rPr>
        <w:t>and exam</w:t>
      </w:r>
      <w:r w:rsidRPr="00CE1017">
        <w:rPr>
          <w:rFonts w:asciiTheme="minorHAnsi" w:hAnsiTheme="minorHAnsi" w:cstheme="minorHAnsi"/>
          <w:color w:val="000000"/>
          <w:sz w:val="20"/>
          <w:szCs w:val="20"/>
        </w:rPr>
        <w:t xml:space="preserve">s. </w:t>
      </w:r>
      <w:r w:rsidR="007D0556" w:rsidRPr="00CE1017">
        <w:rPr>
          <w:rFonts w:asciiTheme="minorHAnsi" w:hAnsiTheme="minorHAnsi" w:cstheme="minorHAnsi"/>
          <w:color w:val="000000"/>
          <w:sz w:val="20"/>
          <w:szCs w:val="20"/>
        </w:rPr>
        <w:t xml:space="preserve">Shame </w:t>
      </w:r>
      <w:r w:rsidR="00C91758" w:rsidRPr="00CE1017">
        <w:rPr>
          <w:rFonts w:asciiTheme="minorHAnsi" w:hAnsiTheme="minorHAnsi" w:cstheme="minorHAnsi"/>
          <w:color w:val="000000"/>
          <w:sz w:val="20"/>
          <w:szCs w:val="20"/>
        </w:rPr>
        <w:t>is</w:t>
      </w:r>
      <w:r w:rsidRPr="00CE1017">
        <w:rPr>
          <w:rFonts w:asciiTheme="minorHAnsi" w:hAnsiTheme="minorHAnsi" w:cstheme="minorHAnsi"/>
          <w:color w:val="000000"/>
          <w:sz w:val="20"/>
          <w:szCs w:val="20"/>
        </w:rPr>
        <w:t xml:space="preserve"> asso</w:t>
      </w:r>
      <w:r w:rsidR="007D0556" w:rsidRPr="00CE1017">
        <w:rPr>
          <w:rFonts w:asciiTheme="minorHAnsi" w:hAnsiTheme="minorHAnsi" w:cstheme="minorHAnsi"/>
          <w:color w:val="000000"/>
          <w:sz w:val="20"/>
          <w:szCs w:val="20"/>
        </w:rPr>
        <w:t xml:space="preserve">ciated with financial hardship </w:t>
      </w:r>
      <w:r w:rsidR="00D166BA" w:rsidRPr="00CE1017">
        <w:rPr>
          <w:rFonts w:asciiTheme="minorHAnsi" w:hAnsiTheme="minorHAnsi" w:cstheme="minorHAnsi"/>
          <w:color w:val="000000"/>
          <w:sz w:val="20"/>
          <w:szCs w:val="20"/>
        </w:rPr>
        <w:t xml:space="preserve">– </w:t>
      </w:r>
      <w:r w:rsidRPr="00CE1017">
        <w:rPr>
          <w:rFonts w:asciiTheme="minorHAnsi" w:hAnsiTheme="minorHAnsi" w:cstheme="minorHAnsi"/>
          <w:color w:val="000000"/>
          <w:sz w:val="20"/>
          <w:szCs w:val="20"/>
        </w:rPr>
        <w:t xml:space="preserve">some may be reluctant to reveal their situation or </w:t>
      </w:r>
      <w:r w:rsidR="00D166BA" w:rsidRPr="00CE1017">
        <w:rPr>
          <w:rFonts w:asciiTheme="minorHAnsi" w:hAnsiTheme="minorHAnsi" w:cstheme="minorHAnsi"/>
          <w:color w:val="000000"/>
          <w:sz w:val="20"/>
          <w:szCs w:val="20"/>
        </w:rPr>
        <w:t>to ask for</w:t>
      </w:r>
      <w:r w:rsidRPr="00CE1017">
        <w:rPr>
          <w:rFonts w:asciiTheme="minorHAnsi" w:hAnsiTheme="minorHAnsi" w:cstheme="minorHAnsi"/>
          <w:color w:val="000000"/>
          <w:sz w:val="20"/>
          <w:szCs w:val="20"/>
        </w:rPr>
        <w:t xml:space="preserve"> financial support. </w:t>
      </w:r>
    </w:p>
    <w:p w14:paraId="7D014B99" w14:textId="2596F022" w:rsidR="00724FEA" w:rsidRPr="00CE1017" w:rsidRDefault="005D1ECF"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Pr>
          <w:rFonts w:asciiTheme="minorHAnsi" w:hAnsiTheme="minorHAnsi" w:cstheme="minorHAnsi"/>
          <w:b/>
          <w:color w:val="000000"/>
          <w:sz w:val="20"/>
          <w:szCs w:val="20"/>
        </w:rPr>
        <w:t>Mitigations</w:t>
      </w:r>
      <w:r w:rsidR="00724FEA" w:rsidRPr="00CE1017">
        <w:rPr>
          <w:rFonts w:asciiTheme="minorHAnsi" w:hAnsiTheme="minorHAnsi" w:cstheme="minorHAnsi"/>
          <w:b/>
          <w:color w:val="000000"/>
          <w:sz w:val="20"/>
          <w:szCs w:val="20"/>
        </w:rPr>
        <w:t xml:space="preserve">: </w:t>
      </w:r>
      <w:r w:rsidR="00724FEA" w:rsidRPr="00CE1017">
        <w:rPr>
          <w:rFonts w:asciiTheme="minorHAnsi" w:hAnsiTheme="minorHAnsi" w:cstheme="minorHAnsi"/>
          <w:color w:val="000000"/>
          <w:sz w:val="20"/>
          <w:szCs w:val="20"/>
        </w:rPr>
        <w:t xml:space="preserve">Staff should be flexible and sympathetic </w:t>
      </w:r>
      <w:r w:rsidR="00C91758" w:rsidRPr="00CE1017">
        <w:rPr>
          <w:rFonts w:asciiTheme="minorHAnsi" w:hAnsiTheme="minorHAnsi" w:cstheme="minorHAnsi"/>
          <w:color w:val="000000"/>
          <w:sz w:val="20"/>
          <w:szCs w:val="20"/>
        </w:rPr>
        <w:t>a</w:t>
      </w:r>
      <w:r w:rsidR="00724FEA" w:rsidRPr="00CE1017">
        <w:rPr>
          <w:rFonts w:asciiTheme="minorHAnsi" w:hAnsiTheme="minorHAnsi" w:cstheme="minorHAnsi"/>
          <w:color w:val="000000"/>
          <w:sz w:val="20"/>
          <w:szCs w:val="20"/>
        </w:rPr>
        <w:t xml:space="preserve">nd not question the sincerity of students making demands for flexibility or extra support. </w:t>
      </w:r>
      <w:r w:rsidR="007D0556" w:rsidRPr="00CE1017">
        <w:rPr>
          <w:rFonts w:asciiTheme="minorHAnsi" w:hAnsiTheme="minorHAnsi" w:cstheme="minorHAnsi"/>
          <w:color w:val="000000"/>
          <w:sz w:val="20"/>
          <w:szCs w:val="20"/>
        </w:rPr>
        <w:t>S</w:t>
      </w:r>
      <w:r w:rsidR="00724FEA" w:rsidRPr="00CE1017">
        <w:rPr>
          <w:rFonts w:asciiTheme="minorHAnsi" w:hAnsiTheme="minorHAnsi" w:cstheme="minorHAnsi"/>
          <w:color w:val="000000"/>
          <w:sz w:val="20"/>
          <w:szCs w:val="20"/>
        </w:rPr>
        <w:t xml:space="preserve">taff should be aware of any </w:t>
      </w:r>
      <w:hyperlink r:id="rId12" w:history="1">
        <w:r w:rsidR="00724FEA" w:rsidRPr="006E4C6E">
          <w:rPr>
            <w:rStyle w:val="Hyperlink"/>
            <w:rFonts w:asciiTheme="minorHAnsi" w:hAnsiTheme="minorHAnsi" w:cstheme="minorHAnsi"/>
            <w:sz w:val="20"/>
            <w:szCs w:val="20"/>
          </w:rPr>
          <w:t>facilities/schemes available for students</w:t>
        </w:r>
      </w:hyperlink>
      <w:r w:rsidR="00724FEA" w:rsidRPr="00CE1017">
        <w:rPr>
          <w:rFonts w:asciiTheme="minorHAnsi" w:hAnsiTheme="minorHAnsi" w:cstheme="minorHAnsi"/>
          <w:color w:val="000000"/>
          <w:sz w:val="20"/>
          <w:szCs w:val="20"/>
        </w:rPr>
        <w:t xml:space="preserve"> in financial hardship. </w:t>
      </w:r>
    </w:p>
    <w:p w14:paraId="118D0D43" w14:textId="77777777" w:rsidR="007D0556" w:rsidRPr="00CE1017" w:rsidRDefault="007D0556"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p>
    <w:p w14:paraId="35BE182E" w14:textId="345113B1" w:rsidR="00724FEA" w:rsidRPr="00CE1017" w:rsidRDefault="00724FEA" w:rsidP="00EA4F27">
      <w:pPr>
        <w:widowControl w:val="0"/>
        <w:pBdr>
          <w:top w:val="nil"/>
          <w:left w:val="nil"/>
          <w:bottom w:val="nil"/>
          <w:right w:val="nil"/>
          <w:between w:val="nil"/>
        </w:pBdr>
        <w:shd w:val="clear" w:color="auto" w:fill="E7E6E6" w:themeFill="background2"/>
        <w:spacing w:before="40" w:after="40" w:line="240" w:lineRule="auto"/>
        <w:rPr>
          <w:rFonts w:asciiTheme="minorHAnsi" w:hAnsiTheme="minorHAnsi" w:cstheme="minorHAnsi"/>
          <w:b/>
          <w:color w:val="000000"/>
          <w:sz w:val="20"/>
          <w:szCs w:val="20"/>
        </w:rPr>
      </w:pPr>
      <w:r w:rsidRPr="00CE1017">
        <w:rPr>
          <w:rFonts w:asciiTheme="minorHAnsi" w:hAnsiTheme="minorHAnsi" w:cstheme="minorHAnsi"/>
          <w:color w:val="000000"/>
          <w:sz w:val="20"/>
          <w:szCs w:val="20"/>
        </w:rPr>
        <w:t xml:space="preserve">2. </w:t>
      </w:r>
      <w:r w:rsidRPr="00CE1017">
        <w:rPr>
          <w:rFonts w:asciiTheme="minorHAnsi" w:hAnsiTheme="minorHAnsi" w:cstheme="minorHAnsi"/>
          <w:b/>
          <w:color w:val="000000"/>
          <w:sz w:val="20"/>
          <w:szCs w:val="20"/>
        </w:rPr>
        <w:t xml:space="preserve">Health Inequality: </w:t>
      </w:r>
    </w:p>
    <w:p w14:paraId="58B27041" w14:textId="71F3B604" w:rsidR="00724FEA" w:rsidRPr="00CE1017" w:rsidRDefault="00724FEA"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sidRPr="00CE1017">
        <w:rPr>
          <w:rFonts w:asciiTheme="minorHAnsi" w:hAnsiTheme="minorHAnsi" w:cstheme="minorHAnsi"/>
          <w:b/>
          <w:color w:val="000000"/>
          <w:sz w:val="20"/>
          <w:szCs w:val="20"/>
        </w:rPr>
        <w:t xml:space="preserve">Issues: </w:t>
      </w:r>
      <w:r w:rsidRPr="00CE1017">
        <w:rPr>
          <w:rFonts w:asciiTheme="minorHAnsi" w:hAnsiTheme="minorHAnsi" w:cstheme="minorHAnsi"/>
          <w:color w:val="000000"/>
          <w:sz w:val="20"/>
          <w:szCs w:val="20"/>
        </w:rPr>
        <w:t xml:space="preserve">Despite making up just 13% of the UK population, over 35% of all patients </w:t>
      </w:r>
      <w:r w:rsidR="00D166BA" w:rsidRPr="00CE1017">
        <w:rPr>
          <w:rFonts w:asciiTheme="minorHAnsi" w:hAnsiTheme="minorHAnsi" w:cstheme="minorHAnsi"/>
          <w:color w:val="000000"/>
          <w:sz w:val="20"/>
          <w:szCs w:val="20"/>
        </w:rPr>
        <w:t xml:space="preserve">critically ill </w:t>
      </w:r>
      <w:r w:rsidRPr="00CE1017">
        <w:rPr>
          <w:rFonts w:asciiTheme="minorHAnsi" w:hAnsiTheme="minorHAnsi" w:cstheme="minorHAnsi"/>
          <w:color w:val="000000"/>
          <w:sz w:val="20"/>
          <w:szCs w:val="20"/>
        </w:rPr>
        <w:t xml:space="preserve">with COVID-19 </w:t>
      </w:r>
      <w:r w:rsidR="006041A7" w:rsidRPr="00CE1017">
        <w:rPr>
          <w:rFonts w:asciiTheme="minorHAnsi" w:hAnsiTheme="minorHAnsi" w:cstheme="minorHAnsi"/>
          <w:color w:val="000000"/>
          <w:sz w:val="20"/>
          <w:szCs w:val="20"/>
        </w:rPr>
        <w:t xml:space="preserve">are from BAME </w:t>
      </w:r>
      <w:r w:rsidRPr="00CE1017">
        <w:rPr>
          <w:rFonts w:asciiTheme="minorHAnsi" w:hAnsiTheme="minorHAnsi" w:cstheme="minorHAnsi"/>
          <w:color w:val="000000"/>
          <w:sz w:val="20"/>
          <w:szCs w:val="20"/>
        </w:rPr>
        <w:t xml:space="preserve">backgrounds. </w:t>
      </w:r>
      <w:r w:rsidR="005D1ECF">
        <w:rPr>
          <w:rFonts w:asciiTheme="minorHAnsi" w:hAnsiTheme="minorHAnsi" w:cstheme="minorHAnsi"/>
          <w:color w:val="000000"/>
          <w:sz w:val="20"/>
          <w:szCs w:val="20"/>
        </w:rPr>
        <w:t xml:space="preserve">This can be attributed to </w:t>
      </w:r>
      <w:r w:rsidR="00BB0415">
        <w:rPr>
          <w:rFonts w:asciiTheme="minorHAnsi" w:hAnsiTheme="minorHAnsi" w:cstheme="minorHAnsi"/>
          <w:color w:val="000000"/>
          <w:sz w:val="20"/>
          <w:szCs w:val="20"/>
        </w:rPr>
        <w:t xml:space="preserve">a </w:t>
      </w:r>
      <w:r w:rsidR="005D1ECF">
        <w:rPr>
          <w:rFonts w:asciiTheme="minorHAnsi" w:hAnsiTheme="minorHAnsi" w:cstheme="minorHAnsi"/>
          <w:color w:val="000000"/>
          <w:sz w:val="20"/>
          <w:szCs w:val="20"/>
        </w:rPr>
        <w:t xml:space="preserve">disproportionately high </w:t>
      </w:r>
      <w:r w:rsidR="00BB0415">
        <w:rPr>
          <w:rFonts w:asciiTheme="minorHAnsi" w:hAnsiTheme="minorHAnsi" w:cstheme="minorHAnsi"/>
          <w:color w:val="000000"/>
          <w:sz w:val="20"/>
          <w:szCs w:val="20"/>
        </w:rPr>
        <w:t xml:space="preserve">incidence of </w:t>
      </w:r>
      <w:r w:rsidR="00163159">
        <w:rPr>
          <w:rFonts w:asciiTheme="minorHAnsi" w:hAnsiTheme="minorHAnsi" w:cstheme="minorHAnsi"/>
          <w:color w:val="000000"/>
          <w:sz w:val="20"/>
          <w:szCs w:val="20"/>
        </w:rPr>
        <w:t xml:space="preserve">health </w:t>
      </w:r>
      <w:r w:rsidR="005D1ECF">
        <w:rPr>
          <w:rFonts w:asciiTheme="minorHAnsi" w:hAnsiTheme="minorHAnsi" w:cstheme="minorHAnsi"/>
          <w:color w:val="000000"/>
          <w:sz w:val="20"/>
          <w:szCs w:val="20"/>
        </w:rPr>
        <w:t xml:space="preserve">conditions that increase vulnerability to COVID-19, and higher likelihood of working in occupations that </w:t>
      </w:r>
      <w:r w:rsidR="00163159">
        <w:rPr>
          <w:rFonts w:asciiTheme="minorHAnsi" w:hAnsiTheme="minorHAnsi" w:cstheme="minorHAnsi"/>
          <w:color w:val="000000"/>
          <w:sz w:val="20"/>
          <w:szCs w:val="20"/>
        </w:rPr>
        <w:t>carry</w:t>
      </w:r>
      <w:r w:rsidR="005D1ECF">
        <w:rPr>
          <w:rFonts w:asciiTheme="minorHAnsi" w:hAnsiTheme="minorHAnsi" w:cstheme="minorHAnsi"/>
          <w:color w:val="000000"/>
          <w:sz w:val="20"/>
          <w:szCs w:val="20"/>
        </w:rPr>
        <w:t xml:space="preserve"> a risk of infection.</w:t>
      </w:r>
    </w:p>
    <w:p w14:paraId="50895BC2" w14:textId="7EC9FAB6" w:rsidR="00724FEA" w:rsidRPr="00CE1017" w:rsidRDefault="005D1ECF"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Pr>
          <w:rFonts w:asciiTheme="minorHAnsi" w:hAnsiTheme="minorHAnsi" w:cstheme="minorHAnsi"/>
          <w:b/>
          <w:color w:val="000000"/>
          <w:sz w:val="20"/>
          <w:szCs w:val="20"/>
        </w:rPr>
        <w:t>Mitigations</w:t>
      </w:r>
      <w:r w:rsidR="00724FEA" w:rsidRPr="00CE1017">
        <w:rPr>
          <w:rFonts w:asciiTheme="minorHAnsi" w:hAnsiTheme="minorHAnsi" w:cstheme="minorHAnsi"/>
          <w:b/>
          <w:color w:val="000000"/>
          <w:sz w:val="20"/>
          <w:szCs w:val="20"/>
        </w:rPr>
        <w:t xml:space="preserve">: </w:t>
      </w:r>
      <w:r w:rsidR="00163159">
        <w:rPr>
          <w:rFonts w:asciiTheme="minorHAnsi" w:hAnsiTheme="minorHAnsi" w:cstheme="minorHAnsi"/>
          <w:color w:val="000000"/>
          <w:sz w:val="20"/>
          <w:szCs w:val="20"/>
        </w:rPr>
        <w:t>While</w:t>
      </w:r>
      <w:r w:rsidR="00163159" w:rsidRPr="00CE1017">
        <w:rPr>
          <w:rFonts w:asciiTheme="minorHAnsi" w:hAnsiTheme="minorHAnsi" w:cstheme="minorHAnsi"/>
          <w:color w:val="000000"/>
          <w:sz w:val="20"/>
          <w:szCs w:val="20"/>
        </w:rPr>
        <w:t xml:space="preserve"> </w:t>
      </w:r>
      <w:r w:rsidR="00724FEA" w:rsidRPr="00CE1017">
        <w:rPr>
          <w:rFonts w:asciiTheme="minorHAnsi" w:hAnsiTheme="minorHAnsi" w:cstheme="minorHAnsi"/>
          <w:color w:val="000000"/>
          <w:sz w:val="20"/>
          <w:szCs w:val="20"/>
        </w:rPr>
        <w:t xml:space="preserve">staff can do little to remedy structural health inequalities, </w:t>
      </w:r>
      <w:r w:rsidR="003506F8">
        <w:rPr>
          <w:rFonts w:asciiTheme="minorHAnsi" w:hAnsiTheme="minorHAnsi" w:cstheme="minorHAnsi"/>
          <w:color w:val="000000"/>
          <w:sz w:val="20"/>
          <w:szCs w:val="20"/>
        </w:rPr>
        <w:t xml:space="preserve">one can be supportive by being aware and sensitive </w:t>
      </w:r>
      <w:r>
        <w:rPr>
          <w:rFonts w:asciiTheme="minorHAnsi" w:hAnsiTheme="minorHAnsi" w:cstheme="minorHAnsi"/>
          <w:color w:val="000000"/>
          <w:sz w:val="20"/>
          <w:szCs w:val="20"/>
        </w:rPr>
        <w:t xml:space="preserve">to how some students may be managing a range of health conditions, which </w:t>
      </w:r>
      <w:r w:rsidR="00163159">
        <w:rPr>
          <w:rFonts w:asciiTheme="minorHAnsi" w:hAnsiTheme="minorHAnsi" w:cstheme="minorHAnsi"/>
          <w:color w:val="000000"/>
          <w:sz w:val="20"/>
          <w:szCs w:val="20"/>
        </w:rPr>
        <w:t>can</w:t>
      </w:r>
      <w:r>
        <w:rPr>
          <w:rFonts w:asciiTheme="minorHAnsi" w:hAnsiTheme="minorHAnsi" w:cstheme="minorHAnsi"/>
          <w:color w:val="000000"/>
          <w:sz w:val="20"/>
          <w:szCs w:val="20"/>
        </w:rPr>
        <w:t xml:space="preserve"> impact their capacity to engage in learning and assessment. Moreover, generally speaking, BAME students are more likely to have closer ties with extended family networks and therefore may feel more emotionally </w:t>
      </w:r>
      <w:r w:rsidR="007124E6">
        <w:rPr>
          <w:rFonts w:asciiTheme="minorHAnsi" w:hAnsiTheme="minorHAnsi" w:cstheme="minorHAnsi"/>
          <w:color w:val="000000"/>
          <w:sz w:val="20"/>
          <w:szCs w:val="20"/>
        </w:rPr>
        <w:t>impacted by</w:t>
      </w:r>
      <w:r>
        <w:rPr>
          <w:rFonts w:asciiTheme="minorHAnsi" w:hAnsiTheme="minorHAnsi" w:cstheme="minorHAnsi"/>
          <w:color w:val="000000"/>
          <w:sz w:val="20"/>
          <w:szCs w:val="20"/>
        </w:rPr>
        <w:t xml:space="preserve"> </w:t>
      </w:r>
      <w:hyperlink r:id="rId13" w:history="1">
        <w:r w:rsidRPr="00340ED4">
          <w:rPr>
            <w:rStyle w:val="Hyperlink"/>
            <w:rFonts w:asciiTheme="minorHAnsi" w:hAnsiTheme="minorHAnsi" w:cstheme="minorHAnsi"/>
            <w:sz w:val="20"/>
            <w:szCs w:val="20"/>
          </w:rPr>
          <w:t>illness and bereavement</w:t>
        </w:r>
      </w:hyperlink>
      <w:r>
        <w:rPr>
          <w:rFonts w:asciiTheme="minorHAnsi" w:hAnsiTheme="minorHAnsi" w:cstheme="minorHAnsi"/>
          <w:color w:val="000000"/>
          <w:sz w:val="20"/>
          <w:szCs w:val="20"/>
        </w:rPr>
        <w:t>.</w:t>
      </w:r>
    </w:p>
    <w:p w14:paraId="16FA3D9C" w14:textId="2E064890" w:rsidR="007D0556" w:rsidRPr="00CE1017" w:rsidRDefault="007D0556"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p>
    <w:p w14:paraId="3B746353" w14:textId="77777777" w:rsidR="00724FEA" w:rsidRPr="00CE1017" w:rsidRDefault="00724FEA" w:rsidP="00EA4F27">
      <w:pPr>
        <w:widowControl w:val="0"/>
        <w:pBdr>
          <w:top w:val="nil"/>
          <w:left w:val="nil"/>
          <w:bottom w:val="nil"/>
          <w:right w:val="nil"/>
          <w:between w:val="nil"/>
        </w:pBdr>
        <w:shd w:val="clear" w:color="auto" w:fill="E7E6E6" w:themeFill="background2"/>
        <w:spacing w:before="40" w:after="40" w:line="240" w:lineRule="auto"/>
        <w:rPr>
          <w:rFonts w:asciiTheme="minorHAnsi" w:hAnsiTheme="minorHAnsi" w:cstheme="minorHAnsi"/>
          <w:b/>
          <w:color w:val="000000"/>
          <w:sz w:val="20"/>
          <w:szCs w:val="20"/>
        </w:rPr>
      </w:pPr>
      <w:r w:rsidRPr="00CE1017">
        <w:rPr>
          <w:rFonts w:asciiTheme="minorHAnsi" w:hAnsiTheme="minorHAnsi" w:cstheme="minorHAnsi"/>
          <w:b/>
          <w:color w:val="000000"/>
          <w:sz w:val="20"/>
          <w:szCs w:val="20"/>
        </w:rPr>
        <w:t xml:space="preserve">3. Digital Divide: </w:t>
      </w:r>
    </w:p>
    <w:p w14:paraId="7B1327D0" w14:textId="4D01A8AD" w:rsidR="00724FEA" w:rsidRPr="00CE1017" w:rsidRDefault="00724FEA"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sidRPr="00CE1017">
        <w:rPr>
          <w:rFonts w:asciiTheme="minorHAnsi" w:hAnsiTheme="minorHAnsi" w:cstheme="minorHAnsi"/>
          <w:b/>
          <w:color w:val="000000"/>
          <w:sz w:val="20"/>
          <w:szCs w:val="20"/>
        </w:rPr>
        <w:t>Issue</w:t>
      </w:r>
      <w:r w:rsidR="00077157" w:rsidRPr="00CE1017">
        <w:rPr>
          <w:rFonts w:asciiTheme="minorHAnsi" w:hAnsiTheme="minorHAnsi" w:cstheme="minorHAnsi"/>
          <w:b/>
          <w:color w:val="000000"/>
          <w:sz w:val="20"/>
          <w:szCs w:val="20"/>
        </w:rPr>
        <w:t xml:space="preserve">: </w:t>
      </w:r>
      <w:r w:rsidR="00077157" w:rsidRPr="00CE1017">
        <w:rPr>
          <w:rFonts w:asciiTheme="minorHAnsi" w:hAnsiTheme="minorHAnsi" w:cstheme="minorHAnsi"/>
          <w:color w:val="000000"/>
          <w:sz w:val="20"/>
          <w:szCs w:val="20"/>
        </w:rPr>
        <w:t>T</w:t>
      </w:r>
      <w:r w:rsidR="00C91758" w:rsidRPr="00CE1017">
        <w:rPr>
          <w:rFonts w:asciiTheme="minorHAnsi" w:hAnsiTheme="minorHAnsi" w:cstheme="minorHAnsi"/>
          <w:color w:val="000000"/>
          <w:sz w:val="20"/>
          <w:szCs w:val="20"/>
        </w:rPr>
        <w:t xml:space="preserve">he </w:t>
      </w:r>
      <w:r w:rsidRPr="00CE1017">
        <w:rPr>
          <w:rFonts w:asciiTheme="minorHAnsi" w:hAnsiTheme="minorHAnsi" w:cstheme="minorHAnsi"/>
          <w:color w:val="000000"/>
          <w:sz w:val="20"/>
          <w:szCs w:val="20"/>
        </w:rPr>
        <w:t xml:space="preserve">closure of social spaces (cafes, libraries, community hubs) </w:t>
      </w:r>
      <w:r w:rsidR="0072136D" w:rsidRPr="00CE1017">
        <w:rPr>
          <w:rFonts w:asciiTheme="minorHAnsi" w:hAnsiTheme="minorHAnsi" w:cstheme="minorHAnsi"/>
          <w:color w:val="000000"/>
          <w:sz w:val="20"/>
          <w:szCs w:val="20"/>
        </w:rPr>
        <w:t>that provide internet</w:t>
      </w:r>
      <w:r w:rsidRPr="00CE1017">
        <w:rPr>
          <w:rFonts w:asciiTheme="minorHAnsi" w:hAnsiTheme="minorHAnsi" w:cstheme="minorHAnsi"/>
          <w:color w:val="000000"/>
          <w:sz w:val="20"/>
          <w:szCs w:val="20"/>
        </w:rPr>
        <w:t xml:space="preserve"> access </w:t>
      </w:r>
      <w:r w:rsidR="0072136D" w:rsidRPr="00CE1017">
        <w:rPr>
          <w:rFonts w:asciiTheme="minorHAnsi" w:hAnsiTheme="minorHAnsi" w:cstheme="minorHAnsi"/>
          <w:color w:val="000000"/>
          <w:sz w:val="20"/>
          <w:szCs w:val="20"/>
        </w:rPr>
        <w:t>(</w:t>
      </w:r>
      <w:r w:rsidR="00E70602">
        <w:rPr>
          <w:rFonts w:asciiTheme="minorHAnsi" w:hAnsiTheme="minorHAnsi" w:cstheme="minorHAnsi"/>
          <w:color w:val="000000"/>
          <w:sz w:val="20"/>
          <w:szCs w:val="20"/>
        </w:rPr>
        <w:t>as well as</w:t>
      </w:r>
      <w:r w:rsidR="0072136D" w:rsidRPr="00CE1017">
        <w:rPr>
          <w:rFonts w:asciiTheme="minorHAnsi" w:hAnsiTheme="minorHAnsi" w:cstheme="minorHAnsi"/>
          <w:color w:val="000000"/>
          <w:sz w:val="20"/>
          <w:szCs w:val="20"/>
        </w:rPr>
        <w:t xml:space="preserve"> study spaces for those living in more cramped conditions)</w:t>
      </w:r>
      <w:r w:rsidRPr="00CE1017">
        <w:rPr>
          <w:rFonts w:asciiTheme="minorHAnsi" w:hAnsiTheme="minorHAnsi" w:cstheme="minorHAnsi"/>
          <w:color w:val="000000"/>
          <w:sz w:val="20"/>
          <w:szCs w:val="20"/>
        </w:rPr>
        <w:t xml:space="preserve">, </w:t>
      </w:r>
      <w:r w:rsidR="00077157" w:rsidRPr="00CE1017">
        <w:rPr>
          <w:rFonts w:asciiTheme="minorHAnsi" w:hAnsiTheme="minorHAnsi" w:cstheme="minorHAnsi"/>
          <w:color w:val="000000"/>
          <w:sz w:val="20"/>
          <w:szCs w:val="20"/>
        </w:rPr>
        <w:t xml:space="preserve">means less privileged students could suffer from the </w:t>
      </w:r>
      <w:r w:rsidRPr="00CE1017">
        <w:rPr>
          <w:rFonts w:asciiTheme="minorHAnsi" w:hAnsiTheme="minorHAnsi" w:cstheme="minorHAnsi"/>
          <w:color w:val="000000"/>
          <w:sz w:val="20"/>
          <w:szCs w:val="20"/>
        </w:rPr>
        <w:t>digital divide</w:t>
      </w:r>
      <w:r w:rsidR="00077157" w:rsidRPr="00CE1017">
        <w:rPr>
          <w:rFonts w:asciiTheme="minorHAnsi" w:hAnsiTheme="minorHAnsi" w:cstheme="minorHAnsi"/>
          <w:color w:val="000000"/>
          <w:sz w:val="20"/>
          <w:szCs w:val="20"/>
        </w:rPr>
        <w:t xml:space="preserve">. </w:t>
      </w:r>
      <w:r w:rsidRPr="00CE1017">
        <w:rPr>
          <w:rFonts w:asciiTheme="minorHAnsi" w:hAnsiTheme="minorHAnsi" w:cstheme="minorHAnsi"/>
          <w:color w:val="000000"/>
          <w:sz w:val="20"/>
          <w:szCs w:val="20"/>
        </w:rPr>
        <w:t xml:space="preserve"> </w:t>
      </w:r>
    </w:p>
    <w:p w14:paraId="28EB4D67" w14:textId="0ECC7E03" w:rsidR="00724FEA" w:rsidRPr="00340ED4" w:rsidRDefault="005D1ECF"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Pr>
          <w:rFonts w:asciiTheme="minorHAnsi" w:hAnsiTheme="minorHAnsi" w:cstheme="minorHAnsi"/>
          <w:b/>
          <w:color w:val="000000"/>
          <w:sz w:val="20"/>
          <w:szCs w:val="20"/>
        </w:rPr>
        <w:t>Mitigations</w:t>
      </w:r>
      <w:r w:rsidR="00724FEA" w:rsidRPr="00CE1017">
        <w:rPr>
          <w:rFonts w:asciiTheme="minorHAnsi" w:hAnsiTheme="minorHAnsi" w:cstheme="minorHAnsi"/>
          <w:b/>
          <w:color w:val="000000"/>
          <w:sz w:val="20"/>
          <w:szCs w:val="20"/>
        </w:rPr>
        <w:t xml:space="preserve">: </w:t>
      </w:r>
      <w:r w:rsidR="00340ED4">
        <w:rPr>
          <w:rFonts w:asciiTheme="minorHAnsi" w:hAnsiTheme="minorHAnsi" w:cstheme="minorHAnsi"/>
          <w:color w:val="000000"/>
          <w:sz w:val="20"/>
          <w:szCs w:val="20"/>
        </w:rPr>
        <w:t>W</w:t>
      </w:r>
      <w:r w:rsidR="00077157" w:rsidRPr="00CE1017">
        <w:rPr>
          <w:rFonts w:asciiTheme="minorHAnsi" w:hAnsiTheme="minorHAnsi" w:cstheme="minorHAnsi"/>
          <w:color w:val="000000"/>
          <w:sz w:val="20"/>
          <w:szCs w:val="20"/>
        </w:rPr>
        <w:t xml:space="preserve">e </w:t>
      </w:r>
      <w:r w:rsidR="006041A7" w:rsidRPr="00CE1017">
        <w:rPr>
          <w:rFonts w:asciiTheme="minorHAnsi" w:hAnsiTheme="minorHAnsi" w:cstheme="minorHAnsi"/>
          <w:color w:val="000000"/>
          <w:sz w:val="20"/>
          <w:szCs w:val="20"/>
        </w:rPr>
        <w:t>should</w:t>
      </w:r>
      <w:r w:rsidR="00724FEA" w:rsidRPr="00CE1017">
        <w:rPr>
          <w:rFonts w:asciiTheme="minorHAnsi" w:hAnsiTheme="minorHAnsi" w:cstheme="minorHAnsi"/>
          <w:color w:val="000000"/>
          <w:sz w:val="20"/>
          <w:szCs w:val="20"/>
        </w:rPr>
        <w:t xml:space="preserve"> offer each student an assessment of their needs and</w:t>
      </w:r>
      <w:r w:rsidR="0072136D" w:rsidRPr="00CE1017">
        <w:rPr>
          <w:rFonts w:asciiTheme="minorHAnsi" w:hAnsiTheme="minorHAnsi" w:cstheme="minorHAnsi"/>
          <w:color w:val="000000"/>
          <w:sz w:val="20"/>
          <w:szCs w:val="20"/>
        </w:rPr>
        <w:t>, where possible,</w:t>
      </w:r>
      <w:r w:rsidR="00724FEA" w:rsidRPr="00CE1017">
        <w:rPr>
          <w:rFonts w:asciiTheme="minorHAnsi" w:hAnsiTheme="minorHAnsi" w:cstheme="minorHAnsi"/>
          <w:color w:val="000000"/>
          <w:sz w:val="20"/>
          <w:szCs w:val="20"/>
        </w:rPr>
        <w:t xml:space="preserve"> provide or facilitate the provision of appropriate equipment (</w:t>
      </w:r>
      <w:r w:rsidR="006E4C6E">
        <w:rPr>
          <w:rFonts w:asciiTheme="minorHAnsi" w:hAnsiTheme="minorHAnsi" w:cstheme="minorHAnsi"/>
          <w:color w:val="000000"/>
          <w:sz w:val="20"/>
          <w:szCs w:val="20"/>
        </w:rPr>
        <w:t>for laptop loan, Schools should liaise with Information Services</w:t>
      </w:r>
      <w:r w:rsidR="00724FEA" w:rsidRPr="00CE1017">
        <w:rPr>
          <w:rFonts w:asciiTheme="minorHAnsi" w:hAnsiTheme="minorHAnsi" w:cstheme="minorHAnsi"/>
          <w:color w:val="000000"/>
          <w:sz w:val="20"/>
          <w:szCs w:val="20"/>
        </w:rPr>
        <w:t xml:space="preserve">). </w:t>
      </w:r>
      <w:r w:rsidR="00340ED4">
        <w:rPr>
          <w:rFonts w:asciiTheme="minorHAnsi" w:hAnsiTheme="minorHAnsi" w:cstheme="minorHAnsi"/>
          <w:color w:val="000000"/>
          <w:sz w:val="20"/>
          <w:szCs w:val="20"/>
        </w:rPr>
        <w:t xml:space="preserve">Some students may have </w:t>
      </w:r>
      <w:r w:rsidR="00724FEA" w:rsidRPr="00CE1017">
        <w:rPr>
          <w:rFonts w:asciiTheme="minorHAnsi" w:hAnsiTheme="minorHAnsi" w:cstheme="minorHAnsi"/>
          <w:color w:val="000000"/>
          <w:sz w:val="20"/>
          <w:szCs w:val="20"/>
        </w:rPr>
        <w:t xml:space="preserve">problems </w:t>
      </w:r>
      <w:r w:rsidR="00340ED4">
        <w:rPr>
          <w:rFonts w:asciiTheme="minorHAnsi" w:hAnsiTheme="minorHAnsi" w:cstheme="minorHAnsi"/>
          <w:color w:val="000000"/>
          <w:sz w:val="20"/>
          <w:szCs w:val="20"/>
        </w:rPr>
        <w:t>in</w:t>
      </w:r>
      <w:r w:rsidR="00724FEA" w:rsidRPr="00CE1017">
        <w:rPr>
          <w:rFonts w:asciiTheme="minorHAnsi" w:hAnsiTheme="minorHAnsi" w:cstheme="minorHAnsi"/>
          <w:color w:val="000000"/>
          <w:sz w:val="20"/>
          <w:szCs w:val="20"/>
        </w:rPr>
        <w:t xml:space="preserve"> </w:t>
      </w:r>
      <w:r w:rsidR="00340ED4">
        <w:rPr>
          <w:rFonts w:asciiTheme="minorHAnsi" w:hAnsiTheme="minorHAnsi" w:cstheme="minorHAnsi"/>
          <w:color w:val="000000"/>
          <w:sz w:val="20"/>
          <w:szCs w:val="20"/>
        </w:rPr>
        <w:t xml:space="preserve">accessing </w:t>
      </w:r>
      <w:r w:rsidR="00724FEA" w:rsidRPr="00CE1017">
        <w:rPr>
          <w:rFonts w:asciiTheme="minorHAnsi" w:hAnsiTheme="minorHAnsi" w:cstheme="minorHAnsi"/>
          <w:color w:val="000000"/>
          <w:sz w:val="20"/>
          <w:szCs w:val="20"/>
        </w:rPr>
        <w:t>online materials</w:t>
      </w:r>
      <w:r w:rsidR="00340ED4">
        <w:rPr>
          <w:rFonts w:asciiTheme="minorHAnsi" w:hAnsiTheme="minorHAnsi" w:cstheme="minorHAnsi"/>
          <w:color w:val="000000"/>
          <w:sz w:val="20"/>
          <w:szCs w:val="20"/>
        </w:rPr>
        <w:t xml:space="preserve"> because of</w:t>
      </w:r>
      <w:r w:rsidR="00724FEA" w:rsidRPr="00CE1017">
        <w:rPr>
          <w:rFonts w:asciiTheme="minorHAnsi" w:hAnsiTheme="minorHAnsi" w:cstheme="minorHAnsi"/>
          <w:color w:val="000000"/>
          <w:sz w:val="20"/>
          <w:szCs w:val="20"/>
        </w:rPr>
        <w:t xml:space="preserve"> poor internet and 4G connectivity</w:t>
      </w:r>
      <w:r w:rsidR="00340ED4">
        <w:rPr>
          <w:rFonts w:asciiTheme="minorHAnsi" w:hAnsiTheme="minorHAnsi" w:cstheme="minorHAnsi"/>
          <w:color w:val="000000"/>
          <w:sz w:val="20"/>
          <w:szCs w:val="20"/>
        </w:rPr>
        <w:t>. To help students access learning materials more flexibly, use an asynchronous approach and record materials from any live sessions (with permissions).</w:t>
      </w:r>
    </w:p>
    <w:p w14:paraId="3E9609D4" w14:textId="7A8ED4D4" w:rsidR="00CE1017" w:rsidRDefault="009F19FB" w:rsidP="00EA4F27">
      <w:pPr>
        <w:widowControl w:val="0"/>
        <w:pBdr>
          <w:top w:val="nil"/>
          <w:left w:val="nil"/>
          <w:bottom w:val="nil"/>
          <w:right w:val="nil"/>
          <w:between w:val="nil"/>
        </w:pBdr>
        <w:spacing w:before="40" w:after="40" w:line="240" w:lineRule="auto"/>
        <w:rPr>
          <w:rFonts w:asciiTheme="minorHAnsi" w:hAnsiTheme="minorHAnsi" w:cstheme="minorHAnsi"/>
          <w:b/>
          <w:color w:val="000000"/>
          <w:sz w:val="20"/>
          <w:szCs w:val="20"/>
        </w:rPr>
      </w:pPr>
      <w:r>
        <w:rPr>
          <w:rFonts w:asciiTheme="minorHAnsi" w:hAnsiTheme="minorHAnsi" w:cstheme="minorHAnsi"/>
          <w:b/>
          <w:color w:val="000000"/>
          <w:sz w:val="20"/>
          <w:szCs w:val="20"/>
        </w:rPr>
        <w:br w:type="column"/>
      </w:r>
    </w:p>
    <w:p w14:paraId="6D8A6C2C" w14:textId="2687B0CA" w:rsidR="00724FEA" w:rsidRPr="00CE1017" w:rsidRDefault="00724FEA" w:rsidP="00EA4F27">
      <w:pPr>
        <w:widowControl w:val="0"/>
        <w:pBdr>
          <w:top w:val="nil"/>
          <w:left w:val="nil"/>
          <w:bottom w:val="nil"/>
          <w:right w:val="nil"/>
          <w:between w:val="nil"/>
        </w:pBdr>
        <w:shd w:val="clear" w:color="auto" w:fill="E7E6E6" w:themeFill="background2"/>
        <w:spacing w:before="40" w:after="40" w:line="240" w:lineRule="auto"/>
        <w:rPr>
          <w:rFonts w:asciiTheme="minorHAnsi" w:hAnsiTheme="minorHAnsi" w:cstheme="minorHAnsi"/>
          <w:b/>
          <w:color w:val="000000"/>
          <w:sz w:val="20"/>
          <w:szCs w:val="20"/>
        </w:rPr>
      </w:pPr>
      <w:r w:rsidRPr="00CE1017">
        <w:rPr>
          <w:rFonts w:asciiTheme="minorHAnsi" w:hAnsiTheme="minorHAnsi" w:cstheme="minorHAnsi"/>
          <w:b/>
          <w:color w:val="000000"/>
          <w:sz w:val="20"/>
          <w:szCs w:val="20"/>
        </w:rPr>
        <w:t xml:space="preserve">4. Racial harassment and hate: </w:t>
      </w:r>
    </w:p>
    <w:p w14:paraId="7264B7DC" w14:textId="4683A864" w:rsidR="00724FEA" w:rsidRPr="00CE1017" w:rsidRDefault="00724FEA"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sidRPr="00CE1017">
        <w:rPr>
          <w:rFonts w:asciiTheme="minorHAnsi" w:hAnsiTheme="minorHAnsi" w:cstheme="minorHAnsi"/>
          <w:b/>
          <w:color w:val="000000"/>
          <w:sz w:val="20"/>
          <w:szCs w:val="20"/>
        </w:rPr>
        <w:t xml:space="preserve">Issue: </w:t>
      </w:r>
      <w:r w:rsidR="00BD3957" w:rsidRPr="00CE1017">
        <w:rPr>
          <w:rFonts w:asciiTheme="minorHAnsi" w:hAnsiTheme="minorHAnsi" w:cstheme="minorHAnsi"/>
          <w:color w:val="000000"/>
          <w:sz w:val="20"/>
          <w:szCs w:val="20"/>
        </w:rPr>
        <w:t>R</w:t>
      </w:r>
      <w:r w:rsidRPr="00CE1017">
        <w:rPr>
          <w:rFonts w:asciiTheme="minorHAnsi" w:hAnsiTheme="minorHAnsi" w:cstheme="minorHAnsi"/>
          <w:color w:val="000000"/>
          <w:sz w:val="20"/>
          <w:szCs w:val="20"/>
        </w:rPr>
        <w:t xml:space="preserve">eporting and misinformation </w:t>
      </w:r>
      <w:r w:rsidR="00BD3957" w:rsidRPr="00CE1017">
        <w:rPr>
          <w:rFonts w:asciiTheme="minorHAnsi" w:hAnsiTheme="minorHAnsi" w:cstheme="minorHAnsi"/>
          <w:color w:val="000000"/>
          <w:sz w:val="20"/>
          <w:szCs w:val="20"/>
        </w:rPr>
        <w:t>around C</w:t>
      </w:r>
      <w:r w:rsidR="00C41D1A">
        <w:rPr>
          <w:rFonts w:asciiTheme="minorHAnsi" w:hAnsiTheme="minorHAnsi" w:cstheme="minorHAnsi"/>
          <w:color w:val="000000"/>
          <w:sz w:val="20"/>
          <w:szCs w:val="20"/>
        </w:rPr>
        <w:t>OVID</w:t>
      </w:r>
      <w:r w:rsidR="00BD3957" w:rsidRPr="00CE1017">
        <w:rPr>
          <w:rFonts w:asciiTheme="minorHAnsi" w:hAnsiTheme="minorHAnsi" w:cstheme="minorHAnsi"/>
          <w:color w:val="000000"/>
          <w:sz w:val="20"/>
          <w:szCs w:val="20"/>
        </w:rPr>
        <w:t xml:space="preserve">-19 </w:t>
      </w:r>
      <w:r w:rsidRPr="00CE1017">
        <w:rPr>
          <w:rFonts w:asciiTheme="minorHAnsi" w:hAnsiTheme="minorHAnsi" w:cstheme="minorHAnsi"/>
          <w:color w:val="000000"/>
          <w:sz w:val="20"/>
          <w:szCs w:val="20"/>
        </w:rPr>
        <w:t>is compounding existing racial stereotypes</w:t>
      </w:r>
      <w:r w:rsidR="00077157" w:rsidRPr="00CE1017">
        <w:rPr>
          <w:rFonts w:asciiTheme="minorHAnsi" w:hAnsiTheme="minorHAnsi" w:cstheme="minorHAnsi"/>
          <w:color w:val="000000"/>
          <w:sz w:val="20"/>
          <w:szCs w:val="20"/>
        </w:rPr>
        <w:t xml:space="preserve"> and has led to a rise in hate crime. </w:t>
      </w:r>
    </w:p>
    <w:p w14:paraId="06B6B174" w14:textId="1A2CC42D" w:rsidR="00A54328" w:rsidRPr="00CE1017" w:rsidRDefault="005D1ECF"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Pr>
          <w:rFonts w:asciiTheme="minorHAnsi" w:hAnsiTheme="minorHAnsi" w:cstheme="minorHAnsi"/>
          <w:b/>
          <w:color w:val="000000"/>
          <w:sz w:val="20"/>
          <w:szCs w:val="20"/>
        </w:rPr>
        <w:t>Mitigations</w:t>
      </w:r>
      <w:r w:rsidR="00724FEA" w:rsidRPr="00CE1017">
        <w:rPr>
          <w:rFonts w:asciiTheme="minorHAnsi" w:hAnsiTheme="minorHAnsi" w:cstheme="minorHAnsi"/>
          <w:b/>
          <w:color w:val="000000"/>
          <w:sz w:val="20"/>
          <w:szCs w:val="20"/>
        </w:rPr>
        <w:t xml:space="preserve">: </w:t>
      </w:r>
      <w:r w:rsidR="00077157" w:rsidRPr="00CE1017">
        <w:rPr>
          <w:rFonts w:asciiTheme="minorHAnsi" w:hAnsiTheme="minorHAnsi" w:cstheme="minorHAnsi"/>
          <w:color w:val="000000"/>
          <w:sz w:val="20"/>
          <w:szCs w:val="20"/>
        </w:rPr>
        <w:t>S</w:t>
      </w:r>
      <w:r w:rsidR="00724FEA" w:rsidRPr="00CE1017">
        <w:rPr>
          <w:rFonts w:asciiTheme="minorHAnsi" w:hAnsiTheme="minorHAnsi" w:cstheme="minorHAnsi"/>
          <w:color w:val="000000"/>
          <w:sz w:val="20"/>
          <w:szCs w:val="20"/>
        </w:rPr>
        <w:t xml:space="preserve">taff need to </w:t>
      </w:r>
      <w:r w:rsidR="00077157" w:rsidRPr="00CE1017">
        <w:rPr>
          <w:rFonts w:asciiTheme="minorHAnsi" w:hAnsiTheme="minorHAnsi" w:cstheme="minorHAnsi"/>
          <w:color w:val="000000"/>
          <w:sz w:val="20"/>
          <w:szCs w:val="20"/>
        </w:rPr>
        <w:t>remain</w:t>
      </w:r>
      <w:r w:rsidR="00724FEA" w:rsidRPr="00CE1017">
        <w:rPr>
          <w:rFonts w:asciiTheme="minorHAnsi" w:hAnsiTheme="minorHAnsi" w:cstheme="minorHAnsi"/>
          <w:color w:val="000000"/>
          <w:sz w:val="20"/>
          <w:szCs w:val="20"/>
        </w:rPr>
        <w:t xml:space="preserve"> vigilant about hate speech </w:t>
      </w:r>
      <w:r w:rsidR="00985445" w:rsidRPr="00CE1017">
        <w:rPr>
          <w:rFonts w:asciiTheme="minorHAnsi" w:hAnsiTheme="minorHAnsi" w:cstheme="minorHAnsi"/>
          <w:color w:val="000000"/>
          <w:sz w:val="20"/>
          <w:szCs w:val="20"/>
        </w:rPr>
        <w:t xml:space="preserve">and </w:t>
      </w:r>
      <w:r w:rsidR="00724FEA" w:rsidRPr="00CE1017">
        <w:rPr>
          <w:rFonts w:asciiTheme="minorHAnsi" w:hAnsiTheme="minorHAnsi" w:cstheme="minorHAnsi"/>
          <w:color w:val="000000"/>
          <w:sz w:val="20"/>
          <w:szCs w:val="20"/>
        </w:rPr>
        <w:t xml:space="preserve">apply commensurate sanctions. During tutorials/supervision sessions, staff </w:t>
      </w:r>
      <w:r w:rsidR="006E4C6E">
        <w:rPr>
          <w:rFonts w:asciiTheme="minorHAnsi" w:hAnsiTheme="minorHAnsi" w:cstheme="minorHAnsi"/>
          <w:color w:val="000000"/>
          <w:sz w:val="20"/>
          <w:szCs w:val="20"/>
        </w:rPr>
        <w:t>should</w:t>
      </w:r>
      <w:r w:rsidR="00724FEA" w:rsidRPr="00CE1017">
        <w:rPr>
          <w:rFonts w:asciiTheme="minorHAnsi" w:hAnsiTheme="minorHAnsi" w:cstheme="minorHAnsi"/>
          <w:color w:val="000000"/>
          <w:sz w:val="20"/>
          <w:szCs w:val="20"/>
        </w:rPr>
        <w:t xml:space="preserve"> build trust and confidence </w:t>
      </w:r>
      <w:r w:rsidR="006041A7" w:rsidRPr="00CE1017">
        <w:rPr>
          <w:rFonts w:asciiTheme="minorHAnsi" w:hAnsiTheme="minorHAnsi" w:cstheme="minorHAnsi"/>
          <w:color w:val="000000"/>
          <w:sz w:val="20"/>
          <w:szCs w:val="20"/>
        </w:rPr>
        <w:t xml:space="preserve">with students to enable them </w:t>
      </w:r>
      <w:r w:rsidR="00724FEA" w:rsidRPr="00CE1017">
        <w:rPr>
          <w:rFonts w:asciiTheme="minorHAnsi" w:hAnsiTheme="minorHAnsi" w:cstheme="minorHAnsi"/>
          <w:color w:val="000000"/>
          <w:sz w:val="20"/>
          <w:szCs w:val="20"/>
        </w:rPr>
        <w:t xml:space="preserve">to share any experiences of race hate. Staff should be </w:t>
      </w:r>
      <w:r w:rsidR="00E70602">
        <w:rPr>
          <w:rFonts w:asciiTheme="minorHAnsi" w:hAnsiTheme="minorHAnsi" w:cstheme="minorHAnsi"/>
          <w:color w:val="000000"/>
          <w:sz w:val="20"/>
          <w:szCs w:val="20"/>
        </w:rPr>
        <w:t>able to tell students</w:t>
      </w:r>
      <w:r w:rsidR="006041A7" w:rsidRPr="00CE1017">
        <w:rPr>
          <w:rFonts w:asciiTheme="minorHAnsi" w:hAnsiTheme="minorHAnsi" w:cstheme="minorHAnsi"/>
          <w:color w:val="000000"/>
          <w:sz w:val="20"/>
          <w:szCs w:val="20"/>
        </w:rPr>
        <w:t xml:space="preserve"> </w:t>
      </w:r>
      <w:hyperlink r:id="rId14" w:history="1">
        <w:r w:rsidR="006041A7" w:rsidRPr="006E4C6E">
          <w:rPr>
            <w:rStyle w:val="Hyperlink"/>
            <w:rFonts w:asciiTheme="minorHAnsi" w:hAnsiTheme="minorHAnsi" w:cstheme="minorHAnsi"/>
            <w:sz w:val="20"/>
            <w:szCs w:val="20"/>
          </w:rPr>
          <w:t xml:space="preserve">how to </w:t>
        </w:r>
        <w:r w:rsidR="00724FEA" w:rsidRPr="006E4C6E">
          <w:rPr>
            <w:rStyle w:val="Hyperlink"/>
            <w:rFonts w:asciiTheme="minorHAnsi" w:hAnsiTheme="minorHAnsi" w:cstheme="minorHAnsi"/>
            <w:sz w:val="20"/>
            <w:szCs w:val="20"/>
          </w:rPr>
          <w:t>access appropriate resources/contacts</w:t>
        </w:r>
      </w:hyperlink>
      <w:r w:rsidR="00724FEA" w:rsidRPr="00CE1017">
        <w:rPr>
          <w:rFonts w:asciiTheme="minorHAnsi" w:hAnsiTheme="minorHAnsi" w:cstheme="minorHAnsi"/>
          <w:color w:val="000000"/>
          <w:sz w:val="20"/>
          <w:szCs w:val="20"/>
        </w:rPr>
        <w:t xml:space="preserve"> to report hate incidents. </w:t>
      </w:r>
    </w:p>
    <w:p w14:paraId="2B217533" w14:textId="77777777" w:rsidR="004D3B6F" w:rsidRPr="00CE1017" w:rsidRDefault="004D3B6F" w:rsidP="00EA4F27">
      <w:pPr>
        <w:widowControl w:val="0"/>
        <w:pBdr>
          <w:top w:val="nil"/>
          <w:left w:val="nil"/>
          <w:bottom w:val="nil"/>
          <w:right w:val="nil"/>
          <w:between w:val="nil"/>
        </w:pBdr>
        <w:spacing w:before="40" w:after="40" w:line="240" w:lineRule="auto"/>
        <w:rPr>
          <w:rFonts w:asciiTheme="minorHAnsi" w:hAnsiTheme="minorHAnsi" w:cstheme="minorHAnsi"/>
          <w:b/>
          <w:color w:val="000000"/>
          <w:sz w:val="20"/>
          <w:szCs w:val="20"/>
        </w:rPr>
      </w:pPr>
    </w:p>
    <w:p w14:paraId="03811BD7" w14:textId="03058B1E" w:rsidR="00724FEA" w:rsidRPr="00CE1017" w:rsidRDefault="00724FEA" w:rsidP="00EA4F27">
      <w:pPr>
        <w:widowControl w:val="0"/>
        <w:pBdr>
          <w:top w:val="nil"/>
          <w:left w:val="nil"/>
          <w:bottom w:val="nil"/>
          <w:right w:val="nil"/>
          <w:between w:val="nil"/>
        </w:pBdr>
        <w:shd w:val="clear" w:color="auto" w:fill="E7E6E6" w:themeFill="background2"/>
        <w:spacing w:before="40" w:after="40" w:line="240" w:lineRule="auto"/>
        <w:rPr>
          <w:rFonts w:asciiTheme="minorHAnsi" w:hAnsiTheme="minorHAnsi" w:cstheme="minorHAnsi"/>
          <w:b/>
          <w:color w:val="000000"/>
          <w:sz w:val="20"/>
          <w:szCs w:val="20"/>
        </w:rPr>
      </w:pPr>
      <w:r w:rsidRPr="00CE1017">
        <w:rPr>
          <w:rFonts w:asciiTheme="minorHAnsi" w:hAnsiTheme="minorHAnsi" w:cstheme="minorHAnsi"/>
          <w:b/>
          <w:color w:val="000000"/>
          <w:sz w:val="20"/>
          <w:szCs w:val="20"/>
        </w:rPr>
        <w:t xml:space="preserve">5. Unconscious bias </w:t>
      </w:r>
    </w:p>
    <w:p w14:paraId="0B15BDA8" w14:textId="1AE07B0C" w:rsidR="00724FEA" w:rsidRPr="00CE1017" w:rsidRDefault="00724FEA"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sidRPr="00CE1017">
        <w:rPr>
          <w:rFonts w:asciiTheme="minorHAnsi" w:hAnsiTheme="minorHAnsi" w:cstheme="minorHAnsi"/>
          <w:b/>
          <w:color w:val="000000"/>
          <w:sz w:val="20"/>
          <w:szCs w:val="20"/>
        </w:rPr>
        <w:t xml:space="preserve">Issue: </w:t>
      </w:r>
      <w:r w:rsidR="00CE3ABE" w:rsidRPr="00CE1017">
        <w:rPr>
          <w:rFonts w:asciiTheme="minorHAnsi" w:hAnsiTheme="minorHAnsi" w:cstheme="minorHAnsi"/>
          <w:bCs/>
          <w:color w:val="000000"/>
          <w:sz w:val="20"/>
          <w:szCs w:val="20"/>
        </w:rPr>
        <w:t>Evidence shows that</w:t>
      </w:r>
      <w:r w:rsidR="00CE3ABE" w:rsidRPr="00CE1017">
        <w:rPr>
          <w:rFonts w:asciiTheme="minorHAnsi" w:hAnsiTheme="minorHAnsi" w:cstheme="minorHAnsi"/>
          <w:b/>
          <w:color w:val="000000"/>
          <w:sz w:val="20"/>
          <w:szCs w:val="20"/>
        </w:rPr>
        <w:t xml:space="preserve"> </w:t>
      </w:r>
      <w:r w:rsidRPr="00CE1017">
        <w:rPr>
          <w:rFonts w:asciiTheme="minorHAnsi" w:hAnsiTheme="minorHAnsi" w:cstheme="minorHAnsi"/>
          <w:color w:val="000000"/>
          <w:sz w:val="20"/>
          <w:szCs w:val="20"/>
        </w:rPr>
        <w:t xml:space="preserve">BAME students face a variety of conscious and unconscious discriminatory practices in classrooms. </w:t>
      </w:r>
      <w:r w:rsidR="00CE3ABE" w:rsidRPr="00CE1017">
        <w:rPr>
          <w:rFonts w:asciiTheme="minorHAnsi" w:hAnsiTheme="minorHAnsi" w:cstheme="minorHAnsi"/>
          <w:color w:val="000000"/>
          <w:sz w:val="20"/>
          <w:szCs w:val="20"/>
        </w:rPr>
        <w:t xml:space="preserve">For example, </w:t>
      </w:r>
      <w:r w:rsidRPr="00CE1017">
        <w:rPr>
          <w:rFonts w:asciiTheme="minorHAnsi" w:hAnsiTheme="minorHAnsi" w:cstheme="minorHAnsi"/>
          <w:color w:val="000000"/>
          <w:sz w:val="20"/>
          <w:szCs w:val="20"/>
        </w:rPr>
        <w:t xml:space="preserve">BAME </w:t>
      </w:r>
      <w:r w:rsidRPr="00CE1017">
        <w:rPr>
          <w:rFonts w:asciiTheme="minorHAnsi" w:hAnsiTheme="minorHAnsi" w:cstheme="minorHAnsi"/>
          <w:sz w:val="20"/>
          <w:szCs w:val="20"/>
        </w:rPr>
        <w:t>students' behaviour</w:t>
      </w:r>
      <w:r w:rsidRPr="00CE1017">
        <w:rPr>
          <w:rFonts w:asciiTheme="minorHAnsi" w:hAnsiTheme="minorHAnsi" w:cstheme="minorHAnsi"/>
          <w:color w:val="000000"/>
          <w:sz w:val="20"/>
          <w:szCs w:val="20"/>
        </w:rPr>
        <w:t xml:space="preserve"> is more likely to be rated harshly compared to similar behaviour of white students</w:t>
      </w:r>
      <w:r w:rsidR="00CE3ABE" w:rsidRPr="00CE1017">
        <w:rPr>
          <w:rFonts w:asciiTheme="minorHAnsi" w:hAnsiTheme="minorHAnsi" w:cstheme="minorHAnsi"/>
          <w:color w:val="000000"/>
          <w:sz w:val="20"/>
          <w:szCs w:val="20"/>
        </w:rPr>
        <w:t>;</w:t>
      </w:r>
      <w:r w:rsidRPr="00CE1017">
        <w:rPr>
          <w:rFonts w:asciiTheme="minorHAnsi" w:hAnsiTheme="minorHAnsi" w:cstheme="minorHAnsi"/>
          <w:color w:val="000000"/>
          <w:sz w:val="20"/>
          <w:szCs w:val="20"/>
        </w:rPr>
        <w:t xml:space="preserve"> staff tend to express more positive and neutral speech toward white students than toward BAME students. </w:t>
      </w:r>
      <w:r w:rsidR="00014503" w:rsidRPr="00CE1017">
        <w:rPr>
          <w:rFonts w:asciiTheme="minorHAnsi" w:hAnsiTheme="minorHAnsi" w:cstheme="minorHAnsi"/>
          <w:color w:val="000000"/>
          <w:sz w:val="20"/>
          <w:szCs w:val="20"/>
        </w:rPr>
        <w:t>T</w:t>
      </w:r>
      <w:r w:rsidRPr="00CE1017">
        <w:rPr>
          <w:rFonts w:asciiTheme="minorHAnsi" w:hAnsiTheme="minorHAnsi" w:cstheme="minorHAnsi"/>
          <w:color w:val="000000"/>
          <w:sz w:val="20"/>
          <w:szCs w:val="20"/>
        </w:rPr>
        <w:t xml:space="preserve">hese biases can be replicated online. </w:t>
      </w:r>
    </w:p>
    <w:p w14:paraId="5C160261" w14:textId="1B7D4E49" w:rsidR="00724FEA" w:rsidRPr="00CE1017" w:rsidRDefault="005D1ECF"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Pr>
          <w:rFonts w:asciiTheme="minorHAnsi" w:hAnsiTheme="minorHAnsi" w:cstheme="minorHAnsi"/>
          <w:b/>
          <w:color w:val="000000"/>
          <w:sz w:val="20"/>
          <w:szCs w:val="20"/>
        </w:rPr>
        <w:t>Mitigations</w:t>
      </w:r>
      <w:r w:rsidR="00724FEA" w:rsidRPr="00CE1017">
        <w:rPr>
          <w:rFonts w:asciiTheme="minorHAnsi" w:hAnsiTheme="minorHAnsi" w:cstheme="minorHAnsi"/>
          <w:b/>
          <w:color w:val="000000"/>
          <w:sz w:val="20"/>
          <w:szCs w:val="20"/>
        </w:rPr>
        <w:t xml:space="preserve">: </w:t>
      </w:r>
      <w:r w:rsidR="00307FE4">
        <w:rPr>
          <w:rFonts w:asciiTheme="minorHAnsi" w:hAnsiTheme="minorHAnsi" w:cstheme="minorHAnsi"/>
          <w:color w:val="000000"/>
          <w:sz w:val="20"/>
          <w:szCs w:val="20"/>
        </w:rPr>
        <w:t xml:space="preserve">It is necessary to explicitly design out biases </w:t>
      </w:r>
      <w:r w:rsidR="00633309">
        <w:rPr>
          <w:rFonts w:asciiTheme="minorHAnsi" w:hAnsiTheme="minorHAnsi" w:cstheme="minorHAnsi"/>
          <w:color w:val="000000"/>
          <w:sz w:val="20"/>
          <w:szCs w:val="20"/>
        </w:rPr>
        <w:t>and take time to develop, implement, and evaluate strategies for promoting equitable learning environments. Creating anonymous discussion forums can enable the collection of real-time data/feedback on these strategies, as well as empower</w:t>
      </w:r>
      <w:r w:rsidR="00340ED4">
        <w:rPr>
          <w:rFonts w:asciiTheme="minorHAnsi" w:hAnsiTheme="minorHAnsi" w:cstheme="minorHAnsi"/>
          <w:color w:val="000000"/>
          <w:sz w:val="20"/>
          <w:szCs w:val="20"/>
        </w:rPr>
        <w:t>ing</w:t>
      </w:r>
      <w:r w:rsidR="00633309">
        <w:rPr>
          <w:rFonts w:asciiTheme="minorHAnsi" w:hAnsiTheme="minorHAnsi" w:cstheme="minorHAnsi"/>
          <w:color w:val="000000"/>
          <w:sz w:val="20"/>
          <w:szCs w:val="20"/>
        </w:rPr>
        <w:t xml:space="preserve"> students</w:t>
      </w:r>
      <w:r w:rsidR="00340ED4">
        <w:rPr>
          <w:rFonts w:asciiTheme="minorHAnsi" w:hAnsiTheme="minorHAnsi" w:cstheme="minorHAnsi"/>
          <w:color w:val="000000"/>
          <w:sz w:val="20"/>
          <w:szCs w:val="20"/>
        </w:rPr>
        <w:t>,</w:t>
      </w:r>
      <w:r w:rsidR="00633309">
        <w:rPr>
          <w:rFonts w:asciiTheme="minorHAnsi" w:hAnsiTheme="minorHAnsi" w:cstheme="minorHAnsi"/>
          <w:color w:val="000000"/>
          <w:sz w:val="20"/>
          <w:szCs w:val="20"/>
        </w:rPr>
        <w:t xml:space="preserve"> if done sensitively.</w:t>
      </w:r>
      <w:r w:rsidR="005910FC" w:rsidRPr="00CE1017">
        <w:rPr>
          <w:rFonts w:asciiTheme="minorHAnsi" w:hAnsiTheme="minorHAnsi" w:cstheme="minorHAnsi"/>
          <w:color w:val="000000"/>
          <w:sz w:val="20"/>
          <w:szCs w:val="20"/>
        </w:rPr>
        <w:t xml:space="preserve"> </w:t>
      </w:r>
      <w:r w:rsidR="006E4C6E">
        <w:rPr>
          <w:rFonts w:asciiTheme="minorHAnsi" w:hAnsiTheme="minorHAnsi" w:cstheme="minorHAnsi"/>
          <w:color w:val="000000"/>
          <w:sz w:val="20"/>
          <w:szCs w:val="20"/>
        </w:rPr>
        <w:t xml:space="preserve">Staff should complete </w:t>
      </w:r>
      <w:r w:rsidR="00340ED4">
        <w:rPr>
          <w:rFonts w:asciiTheme="minorHAnsi" w:hAnsiTheme="minorHAnsi" w:cstheme="minorHAnsi"/>
          <w:color w:val="000000"/>
          <w:sz w:val="20"/>
          <w:szCs w:val="20"/>
        </w:rPr>
        <w:t xml:space="preserve">the </w:t>
      </w:r>
      <w:hyperlink r:id="rId15" w:history="1">
        <w:r w:rsidR="006E4C6E" w:rsidRPr="00340ED4">
          <w:rPr>
            <w:rStyle w:val="Hyperlink"/>
            <w:rFonts w:asciiTheme="minorHAnsi" w:hAnsiTheme="minorHAnsi" w:cstheme="minorHAnsi"/>
            <w:sz w:val="20"/>
            <w:szCs w:val="20"/>
          </w:rPr>
          <w:t>mandatory unconscious bias training</w:t>
        </w:r>
      </w:hyperlink>
      <w:r w:rsidR="006E4C6E">
        <w:rPr>
          <w:rFonts w:asciiTheme="minorHAnsi" w:hAnsiTheme="minorHAnsi" w:cstheme="minorHAnsi"/>
          <w:color w:val="000000"/>
          <w:sz w:val="20"/>
          <w:szCs w:val="20"/>
        </w:rPr>
        <w:t>.</w:t>
      </w:r>
    </w:p>
    <w:p w14:paraId="215ADCF9" w14:textId="77777777" w:rsidR="00A54328" w:rsidRPr="00CE1017" w:rsidRDefault="00A54328"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p>
    <w:p w14:paraId="536620D3" w14:textId="77777777" w:rsidR="00724FEA" w:rsidRPr="00CE1017" w:rsidRDefault="00724FEA" w:rsidP="00EA4F27">
      <w:pPr>
        <w:widowControl w:val="0"/>
        <w:pBdr>
          <w:top w:val="nil"/>
          <w:left w:val="nil"/>
          <w:bottom w:val="nil"/>
          <w:right w:val="nil"/>
          <w:between w:val="nil"/>
        </w:pBdr>
        <w:shd w:val="clear" w:color="auto" w:fill="E7E6E6" w:themeFill="background2"/>
        <w:spacing w:before="40" w:after="40" w:line="240" w:lineRule="auto"/>
        <w:rPr>
          <w:rFonts w:asciiTheme="minorHAnsi" w:hAnsiTheme="minorHAnsi" w:cstheme="minorHAnsi"/>
          <w:b/>
          <w:color w:val="000000"/>
          <w:sz w:val="20"/>
          <w:szCs w:val="20"/>
        </w:rPr>
      </w:pPr>
      <w:r w:rsidRPr="00CE1017">
        <w:rPr>
          <w:rFonts w:asciiTheme="minorHAnsi" w:hAnsiTheme="minorHAnsi" w:cstheme="minorHAnsi"/>
          <w:b/>
          <w:color w:val="000000"/>
          <w:sz w:val="20"/>
          <w:szCs w:val="20"/>
        </w:rPr>
        <w:t xml:space="preserve">6. Sense of Belonging </w:t>
      </w:r>
    </w:p>
    <w:p w14:paraId="10061379" w14:textId="171EC8F5" w:rsidR="00724FEA" w:rsidRPr="00CE1017" w:rsidRDefault="00724FEA"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sidRPr="00CE1017">
        <w:rPr>
          <w:rFonts w:asciiTheme="minorHAnsi" w:hAnsiTheme="minorHAnsi" w:cstheme="minorHAnsi"/>
          <w:b/>
          <w:color w:val="000000"/>
          <w:sz w:val="20"/>
          <w:szCs w:val="20"/>
        </w:rPr>
        <w:t xml:space="preserve">Issue: </w:t>
      </w:r>
      <w:r w:rsidR="00237F9A" w:rsidRPr="00CE1017">
        <w:rPr>
          <w:rFonts w:asciiTheme="minorHAnsi" w:hAnsiTheme="minorHAnsi" w:cstheme="minorHAnsi"/>
          <w:color w:val="000000"/>
          <w:sz w:val="20"/>
          <w:szCs w:val="20"/>
        </w:rPr>
        <w:t>S</w:t>
      </w:r>
      <w:r w:rsidRPr="00CE1017">
        <w:rPr>
          <w:rFonts w:asciiTheme="minorHAnsi" w:hAnsiTheme="minorHAnsi" w:cstheme="minorHAnsi"/>
          <w:color w:val="000000"/>
          <w:sz w:val="20"/>
          <w:szCs w:val="20"/>
        </w:rPr>
        <w:t>tudent</w:t>
      </w:r>
      <w:r w:rsidR="00E70602">
        <w:rPr>
          <w:rFonts w:asciiTheme="minorHAnsi" w:hAnsiTheme="minorHAnsi" w:cstheme="minorHAnsi"/>
          <w:color w:val="000000"/>
          <w:sz w:val="20"/>
          <w:szCs w:val="20"/>
        </w:rPr>
        <w:t>s’</w:t>
      </w:r>
      <w:r w:rsidRPr="00CE1017">
        <w:rPr>
          <w:rFonts w:asciiTheme="minorHAnsi" w:hAnsiTheme="minorHAnsi" w:cstheme="minorHAnsi"/>
          <w:color w:val="000000"/>
          <w:sz w:val="20"/>
          <w:szCs w:val="20"/>
        </w:rPr>
        <w:t xml:space="preserve"> sense of belonging has a direct impact on </w:t>
      </w:r>
      <w:r w:rsidR="00E70602">
        <w:rPr>
          <w:rFonts w:asciiTheme="minorHAnsi" w:hAnsiTheme="minorHAnsi" w:cstheme="minorHAnsi"/>
          <w:color w:val="000000"/>
          <w:sz w:val="20"/>
          <w:szCs w:val="20"/>
        </w:rPr>
        <w:t>their</w:t>
      </w:r>
      <w:r w:rsidRPr="00CE1017">
        <w:rPr>
          <w:rFonts w:asciiTheme="minorHAnsi" w:hAnsiTheme="minorHAnsi" w:cstheme="minorHAnsi"/>
          <w:color w:val="000000"/>
          <w:sz w:val="20"/>
          <w:szCs w:val="20"/>
        </w:rPr>
        <w:t xml:space="preserve"> attainment and success. </w:t>
      </w:r>
      <w:r w:rsidR="00237F9A" w:rsidRPr="00CE1017">
        <w:rPr>
          <w:rFonts w:asciiTheme="minorHAnsi" w:hAnsiTheme="minorHAnsi" w:cstheme="minorHAnsi"/>
          <w:color w:val="000000"/>
          <w:sz w:val="20"/>
          <w:szCs w:val="20"/>
        </w:rPr>
        <w:t>O</w:t>
      </w:r>
      <w:r w:rsidRPr="00CE1017">
        <w:rPr>
          <w:rFonts w:asciiTheme="minorHAnsi" w:hAnsiTheme="minorHAnsi" w:cstheme="minorHAnsi"/>
          <w:color w:val="000000"/>
          <w:sz w:val="20"/>
          <w:szCs w:val="20"/>
        </w:rPr>
        <w:t xml:space="preserve">nline discussion groups may be inhibiting for students </w:t>
      </w:r>
      <w:r w:rsidR="005910FC" w:rsidRPr="00CE1017">
        <w:rPr>
          <w:rFonts w:asciiTheme="minorHAnsi" w:hAnsiTheme="minorHAnsi" w:cstheme="minorHAnsi"/>
          <w:color w:val="000000"/>
          <w:sz w:val="20"/>
          <w:szCs w:val="20"/>
        </w:rPr>
        <w:t xml:space="preserve">who do not have </w:t>
      </w:r>
      <w:r w:rsidRPr="00CE1017">
        <w:rPr>
          <w:rFonts w:asciiTheme="minorHAnsi" w:hAnsiTheme="minorHAnsi" w:cstheme="minorHAnsi"/>
          <w:color w:val="000000"/>
          <w:sz w:val="20"/>
          <w:szCs w:val="20"/>
        </w:rPr>
        <w:t xml:space="preserve">English </w:t>
      </w:r>
      <w:r w:rsidR="005910FC" w:rsidRPr="00CE1017">
        <w:rPr>
          <w:rFonts w:asciiTheme="minorHAnsi" w:hAnsiTheme="minorHAnsi" w:cstheme="minorHAnsi"/>
          <w:color w:val="000000"/>
          <w:sz w:val="20"/>
          <w:szCs w:val="20"/>
        </w:rPr>
        <w:t>as a</w:t>
      </w:r>
      <w:r w:rsidRPr="00CE1017">
        <w:rPr>
          <w:rFonts w:asciiTheme="minorHAnsi" w:hAnsiTheme="minorHAnsi" w:cstheme="minorHAnsi"/>
          <w:color w:val="000000"/>
          <w:sz w:val="20"/>
          <w:szCs w:val="20"/>
        </w:rPr>
        <w:t xml:space="preserve"> first language, or </w:t>
      </w:r>
      <w:r w:rsidR="005910FC" w:rsidRPr="00CE1017">
        <w:rPr>
          <w:rFonts w:asciiTheme="minorHAnsi" w:hAnsiTheme="minorHAnsi" w:cstheme="minorHAnsi"/>
          <w:color w:val="000000"/>
          <w:sz w:val="20"/>
          <w:szCs w:val="20"/>
        </w:rPr>
        <w:t xml:space="preserve">who </w:t>
      </w:r>
      <w:r w:rsidRPr="00CE1017">
        <w:rPr>
          <w:rFonts w:asciiTheme="minorHAnsi" w:hAnsiTheme="minorHAnsi" w:cstheme="minorHAnsi"/>
          <w:color w:val="000000"/>
          <w:sz w:val="20"/>
          <w:szCs w:val="20"/>
        </w:rPr>
        <w:t xml:space="preserve">may simply not be familiar with some of the technology. </w:t>
      </w:r>
    </w:p>
    <w:p w14:paraId="68FA2E7E" w14:textId="045B5FFF" w:rsidR="001004CF" w:rsidRDefault="005D1ECF" w:rsidP="00EA4F27">
      <w:pPr>
        <w:widowControl w:val="0"/>
        <w:pBdr>
          <w:top w:val="nil"/>
          <w:left w:val="nil"/>
          <w:bottom w:val="nil"/>
          <w:right w:val="nil"/>
          <w:between w:val="nil"/>
        </w:pBdr>
        <w:spacing w:before="40" w:after="40" w:line="240" w:lineRule="auto"/>
        <w:rPr>
          <w:rFonts w:asciiTheme="minorHAnsi" w:hAnsiTheme="minorHAnsi" w:cstheme="minorHAnsi"/>
          <w:color w:val="000000"/>
          <w:sz w:val="20"/>
          <w:szCs w:val="20"/>
        </w:rPr>
      </w:pPr>
      <w:r>
        <w:rPr>
          <w:rFonts w:asciiTheme="minorHAnsi" w:hAnsiTheme="minorHAnsi" w:cstheme="minorHAnsi"/>
          <w:b/>
          <w:color w:val="000000"/>
          <w:sz w:val="20"/>
          <w:szCs w:val="20"/>
        </w:rPr>
        <w:t>Mitigations</w:t>
      </w:r>
      <w:r w:rsidR="00724FEA" w:rsidRPr="00CE1017">
        <w:rPr>
          <w:rFonts w:asciiTheme="minorHAnsi" w:hAnsiTheme="minorHAnsi" w:cstheme="minorHAnsi"/>
          <w:b/>
          <w:color w:val="000000"/>
          <w:sz w:val="20"/>
          <w:szCs w:val="20"/>
        </w:rPr>
        <w:t xml:space="preserve">: </w:t>
      </w:r>
      <w:r w:rsidR="00724FEA" w:rsidRPr="00CE1017">
        <w:rPr>
          <w:rFonts w:asciiTheme="minorHAnsi" w:hAnsiTheme="minorHAnsi" w:cstheme="minorHAnsi"/>
          <w:color w:val="000000"/>
          <w:sz w:val="20"/>
          <w:szCs w:val="20"/>
        </w:rPr>
        <w:t>Use non-threatening ice-breaker activities; encourag</w:t>
      </w:r>
      <w:r w:rsidR="00F9599B" w:rsidRPr="00CE1017">
        <w:rPr>
          <w:rFonts w:asciiTheme="minorHAnsi" w:hAnsiTheme="minorHAnsi" w:cstheme="minorHAnsi"/>
          <w:color w:val="000000"/>
          <w:sz w:val="20"/>
          <w:szCs w:val="20"/>
        </w:rPr>
        <w:t>e</w:t>
      </w:r>
      <w:r w:rsidR="00724FEA" w:rsidRPr="00CE1017">
        <w:rPr>
          <w:rFonts w:asciiTheme="minorHAnsi" w:hAnsiTheme="minorHAnsi" w:cstheme="minorHAnsi"/>
          <w:color w:val="000000"/>
          <w:sz w:val="20"/>
          <w:szCs w:val="20"/>
        </w:rPr>
        <w:t xml:space="preserve"> all students to share thoughts in a non-judgemental way; establish ground rules </w:t>
      </w:r>
      <w:r w:rsidR="005910FC" w:rsidRPr="00CE1017">
        <w:rPr>
          <w:rFonts w:asciiTheme="minorHAnsi" w:hAnsiTheme="minorHAnsi" w:cstheme="minorHAnsi"/>
          <w:color w:val="000000"/>
          <w:sz w:val="20"/>
          <w:szCs w:val="20"/>
        </w:rPr>
        <w:t xml:space="preserve">for tutorial or class </w:t>
      </w:r>
      <w:r w:rsidR="00F9599B" w:rsidRPr="00CE1017">
        <w:rPr>
          <w:rFonts w:asciiTheme="minorHAnsi" w:hAnsiTheme="minorHAnsi" w:cstheme="minorHAnsi"/>
          <w:color w:val="000000"/>
          <w:sz w:val="20"/>
          <w:szCs w:val="20"/>
        </w:rPr>
        <w:t>discussions</w:t>
      </w:r>
      <w:r w:rsidR="005910FC" w:rsidRPr="00CE1017">
        <w:rPr>
          <w:rFonts w:asciiTheme="minorHAnsi" w:hAnsiTheme="minorHAnsi" w:cstheme="minorHAnsi"/>
          <w:color w:val="000000"/>
          <w:sz w:val="20"/>
          <w:szCs w:val="20"/>
        </w:rPr>
        <w:t xml:space="preserve"> </w:t>
      </w:r>
      <w:r w:rsidR="00724FEA" w:rsidRPr="00CE1017">
        <w:rPr>
          <w:rFonts w:asciiTheme="minorHAnsi" w:hAnsiTheme="minorHAnsi" w:cstheme="minorHAnsi"/>
          <w:color w:val="000000"/>
          <w:sz w:val="20"/>
          <w:szCs w:val="20"/>
        </w:rPr>
        <w:t xml:space="preserve">and involve students in </w:t>
      </w:r>
      <w:r w:rsidR="00E70602">
        <w:rPr>
          <w:rFonts w:asciiTheme="minorHAnsi" w:hAnsiTheme="minorHAnsi" w:cstheme="minorHAnsi"/>
          <w:color w:val="000000"/>
          <w:sz w:val="20"/>
          <w:szCs w:val="20"/>
        </w:rPr>
        <w:t>setting</w:t>
      </w:r>
      <w:r w:rsidR="00724FEA" w:rsidRPr="00CE1017">
        <w:rPr>
          <w:rFonts w:asciiTheme="minorHAnsi" w:hAnsiTheme="minorHAnsi" w:cstheme="minorHAnsi"/>
          <w:color w:val="000000"/>
          <w:sz w:val="20"/>
          <w:szCs w:val="20"/>
        </w:rPr>
        <w:t xml:space="preserve"> these; avoid and confront micro-aggressions </w:t>
      </w:r>
      <w:r w:rsidR="00491947" w:rsidRPr="00CE1017">
        <w:rPr>
          <w:rFonts w:asciiTheme="minorHAnsi" w:hAnsiTheme="minorHAnsi" w:cstheme="minorHAnsi"/>
          <w:color w:val="000000"/>
          <w:sz w:val="20"/>
          <w:szCs w:val="20"/>
        </w:rPr>
        <w:t>(e.g. asking “where are you really from?”</w:t>
      </w:r>
      <w:r w:rsidR="00E70602">
        <w:rPr>
          <w:rFonts w:asciiTheme="minorHAnsi" w:hAnsiTheme="minorHAnsi" w:cstheme="minorHAnsi"/>
          <w:color w:val="000000"/>
          <w:sz w:val="20"/>
          <w:szCs w:val="20"/>
        </w:rPr>
        <w:t xml:space="preserve"> or</w:t>
      </w:r>
      <w:r w:rsidR="00491947" w:rsidRPr="00CE1017">
        <w:rPr>
          <w:rFonts w:asciiTheme="minorHAnsi" w:hAnsiTheme="minorHAnsi" w:cstheme="minorHAnsi"/>
          <w:color w:val="000000"/>
          <w:sz w:val="20"/>
          <w:szCs w:val="20"/>
        </w:rPr>
        <w:t xml:space="preserve"> assuming a minority student should speak for their whole ethnic group); be careful of your vocabulary and the cultural context of metaphors, and be accepting of colloquialisms used by some students</w:t>
      </w:r>
      <w:r w:rsidR="00724FEA" w:rsidRPr="00CE1017">
        <w:rPr>
          <w:rFonts w:asciiTheme="minorHAnsi" w:hAnsiTheme="minorHAnsi" w:cstheme="minorHAnsi"/>
          <w:color w:val="000000"/>
          <w:sz w:val="20"/>
          <w:szCs w:val="20"/>
        </w:rPr>
        <w:t xml:space="preserve">. </w:t>
      </w:r>
    </w:p>
    <w:p w14:paraId="6F86DB03" w14:textId="77777777" w:rsidR="001004CF" w:rsidRDefault="001004CF">
      <w:pPr>
        <w:spacing w:after="160" w:line="259" w:lineRule="auto"/>
        <w:rPr>
          <w:rFonts w:asciiTheme="minorHAnsi" w:hAnsiTheme="minorHAnsi" w:cstheme="minorHAnsi"/>
          <w:color w:val="000000"/>
          <w:sz w:val="20"/>
          <w:szCs w:val="20"/>
        </w:rPr>
        <w:sectPr w:rsidR="001004CF" w:rsidSect="00EA4F27">
          <w:type w:val="continuous"/>
          <w:pgSz w:w="12240" w:h="15840"/>
          <w:pgMar w:top="1077" w:right="851" w:bottom="1077" w:left="851" w:header="737" w:footer="720" w:gutter="0"/>
          <w:pgNumType w:start="1"/>
          <w:cols w:num="2" w:space="720"/>
          <w:docGrid w:linePitch="299"/>
        </w:sectPr>
      </w:pPr>
    </w:p>
    <w:p w14:paraId="407E5A15" w14:textId="0F2501F2" w:rsidR="001004CF" w:rsidRDefault="00B366BB">
      <w:pPr>
        <w:spacing w:after="160" w:line="259" w:lineRule="auto"/>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Appendix 1</w:t>
      </w:r>
    </w:p>
    <w:p w14:paraId="37E9B484" w14:textId="77777777" w:rsidR="00B366BB" w:rsidRPr="00B366BB" w:rsidRDefault="00B366BB" w:rsidP="00B366BB">
      <w:pPr>
        <w:widowControl w:val="0"/>
        <w:pBdr>
          <w:top w:val="nil"/>
          <w:left w:val="nil"/>
          <w:bottom w:val="nil"/>
          <w:right w:val="nil"/>
          <w:between w:val="nil"/>
        </w:pBdr>
        <w:spacing w:after="120" w:line="240" w:lineRule="auto"/>
        <w:ind w:right="590"/>
        <w:rPr>
          <w:rFonts w:asciiTheme="minorHAnsi" w:hAnsiTheme="minorHAnsi" w:cstheme="minorHAnsi"/>
          <w:b/>
          <w:color w:val="000000"/>
          <w:sz w:val="24"/>
          <w:szCs w:val="24"/>
        </w:rPr>
      </w:pPr>
      <w:r w:rsidRPr="00B366BB">
        <w:rPr>
          <w:rFonts w:asciiTheme="minorHAnsi" w:hAnsiTheme="minorHAnsi" w:cstheme="minorHAnsi"/>
          <w:b/>
          <w:color w:val="000000"/>
          <w:sz w:val="24"/>
          <w:szCs w:val="24"/>
        </w:rPr>
        <w:t xml:space="preserve">Supporting Black, Asian Minority Ethnic (BAME) students during the COVID-19 crisis. </w:t>
      </w:r>
    </w:p>
    <w:p w14:paraId="1BBEF277" w14:textId="77777777" w:rsidR="00B366BB" w:rsidRPr="00B366BB" w:rsidRDefault="00B366BB" w:rsidP="00B366BB">
      <w:pPr>
        <w:widowControl w:val="0"/>
        <w:pBdr>
          <w:top w:val="nil"/>
          <w:left w:val="nil"/>
          <w:bottom w:val="nil"/>
          <w:right w:val="nil"/>
          <w:between w:val="nil"/>
        </w:pBdr>
        <w:spacing w:after="120" w:line="240" w:lineRule="auto"/>
        <w:ind w:right="7540"/>
        <w:rPr>
          <w:rFonts w:asciiTheme="minorHAnsi" w:hAnsiTheme="minorHAnsi" w:cstheme="minorHAnsi"/>
          <w:color w:val="000000"/>
          <w:sz w:val="24"/>
          <w:szCs w:val="24"/>
        </w:rPr>
      </w:pPr>
      <w:r w:rsidRPr="00B366BB">
        <w:rPr>
          <w:rFonts w:asciiTheme="minorHAnsi" w:hAnsiTheme="minorHAnsi" w:cstheme="minorHAnsi"/>
          <w:color w:val="000000"/>
          <w:sz w:val="24"/>
          <w:szCs w:val="24"/>
        </w:rPr>
        <w:t>15</w:t>
      </w:r>
      <w:r w:rsidRPr="00B366BB">
        <w:rPr>
          <w:rFonts w:asciiTheme="minorHAnsi" w:hAnsiTheme="minorHAnsi" w:cstheme="minorHAnsi"/>
          <w:color w:val="000000"/>
          <w:sz w:val="26"/>
          <w:szCs w:val="26"/>
          <w:vertAlign w:val="superscript"/>
        </w:rPr>
        <w:t xml:space="preserve">th </w:t>
      </w:r>
      <w:r w:rsidRPr="00B366BB">
        <w:rPr>
          <w:rFonts w:asciiTheme="minorHAnsi" w:hAnsiTheme="minorHAnsi" w:cstheme="minorHAnsi"/>
          <w:color w:val="000000"/>
          <w:sz w:val="24"/>
          <w:szCs w:val="24"/>
        </w:rPr>
        <w:t xml:space="preserve">April 2020 </w:t>
      </w:r>
    </w:p>
    <w:p w14:paraId="07686FCA" w14:textId="77777777" w:rsidR="00B366BB" w:rsidRPr="00B366BB" w:rsidRDefault="00B366BB" w:rsidP="00B366BB">
      <w:pPr>
        <w:widowControl w:val="0"/>
        <w:pBdr>
          <w:top w:val="nil"/>
          <w:left w:val="nil"/>
          <w:bottom w:val="nil"/>
          <w:right w:val="nil"/>
          <w:between w:val="nil"/>
        </w:pBdr>
        <w:spacing w:after="120" w:line="240" w:lineRule="auto"/>
        <w:ind w:right="902"/>
        <w:rPr>
          <w:rFonts w:asciiTheme="minorHAnsi" w:hAnsiTheme="minorHAnsi" w:cstheme="minorHAnsi"/>
          <w:color w:val="000000"/>
          <w:sz w:val="24"/>
          <w:szCs w:val="24"/>
        </w:rPr>
      </w:pPr>
      <w:r w:rsidRPr="00B366BB">
        <w:rPr>
          <w:rFonts w:asciiTheme="minorHAnsi" w:hAnsiTheme="minorHAnsi" w:cstheme="minorHAnsi"/>
          <w:color w:val="000000"/>
          <w:sz w:val="24"/>
          <w:szCs w:val="24"/>
        </w:rPr>
        <w:t xml:space="preserve">Dr </w:t>
      </w:r>
      <w:proofErr w:type="spellStart"/>
      <w:r w:rsidRPr="00B366BB">
        <w:rPr>
          <w:rFonts w:asciiTheme="minorHAnsi" w:hAnsiTheme="minorHAnsi" w:cstheme="minorHAnsi"/>
          <w:color w:val="000000"/>
          <w:sz w:val="24"/>
          <w:szCs w:val="24"/>
        </w:rPr>
        <w:t>Gurnam</w:t>
      </w:r>
      <w:proofErr w:type="spellEnd"/>
      <w:r w:rsidRPr="00B366BB">
        <w:rPr>
          <w:rFonts w:asciiTheme="minorHAnsi" w:hAnsiTheme="minorHAnsi" w:cstheme="minorHAnsi"/>
          <w:color w:val="000000"/>
          <w:sz w:val="24"/>
          <w:szCs w:val="24"/>
        </w:rPr>
        <w:t xml:space="preserve"> Singh, Associate Professor of Equity of Attainment, Coventry University. </w:t>
      </w:r>
    </w:p>
    <w:p w14:paraId="4C954078" w14:textId="77777777" w:rsidR="00B366BB" w:rsidRPr="00B366BB" w:rsidRDefault="00B366BB" w:rsidP="00B366BB">
      <w:pPr>
        <w:widowControl w:val="0"/>
        <w:pBdr>
          <w:top w:val="nil"/>
          <w:left w:val="nil"/>
          <w:bottom w:val="nil"/>
          <w:right w:val="nil"/>
          <w:between w:val="nil"/>
        </w:pBdr>
        <w:spacing w:after="120" w:line="240" w:lineRule="auto"/>
        <w:ind w:right="6100"/>
        <w:rPr>
          <w:rFonts w:asciiTheme="minorHAnsi" w:hAnsiTheme="minorHAnsi" w:cstheme="minorHAnsi"/>
          <w:color w:val="0000FF"/>
          <w:sz w:val="24"/>
          <w:szCs w:val="24"/>
        </w:rPr>
      </w:pPr>
      <w:r w:rsidRPr="00B366BB">
        <w:rPr>
          <w:rFonts w:asciiTheme="minorHAnsi" w:hAnsiTheme="minorHAnsi" w:cstheme="minorHAnsi"/>
          <w:color w:val="000000"/>
          <w:sz w:val="24"/>
          <w:szCs w:val="24"/>
        </w:rPr>
        <w:t xml:space="preserve">Email </w:t>
      </w:r>
      <w:r w:rsidRPr="00B366BB">
        <w:rPr>
          <w:rFonts w:asciiTheme="minorHAnsi" w:hAnsiTheme="minorHAnsi" w:cstheme="minorHAnsi"/>
          <w:color w:val="0000FF"/>
          <w:sz w:val="24"/>
          <w:szCs w:val="24"/>
        </w:rPr>
        <w:t xml:space="preserve">g.singh@coventry.ac.uk </w:t>
      </w:r>
    </w:p>
    <w:p w14:paraId="0331BA3C" w14:textId="77777777" w:rsidR="00B366BB" w:rsidRDefault="00B366BB" w:rsidP="00B366BB">
      <w:pPr>
        <w:widowControl w:val="0"/>
        <w:pBdr>
          <w:top w:val="nil"/>
          <w:left w:val="nil"/>
          <w:bottom w:val="nil"/>
          <w:right w:val="nil"/>
          <w:between w:val="nil"/>
        </w:pBdr>
        <w:spacing w:after="120" w:line="240" w:lineRule="auto"/>
        <w:ind w:right="7708"/>
        <w:rPr>
          <w:rFonts w:asciiTheme="minorHAnsi" w:hAnsiTheme="minorHAnsi" w:cstheme="minorHAnsi"/>
          <w:b/>
          <w:color w:val="000000"/>
          <w:sz w:val="24"/>
          <w:szCs w:val="24"/>
        </w:rPr>
      </w:pPr>
    </w:p>
    <w:p w14:paraId="14D71C41" w14:textId="4130AB8B" w:rsidR="00B366BB" w:rsidRPr="00B366BB" w:rsidRDefault="00B366BB" w:rsidP="00B366BB">
      <w:pPr>
        <w:widowControl w:val="0"/>
        <w:pBdr>
          <w:top w:val="nil"/>
          <w:left w:val="nil"/>
          <w:bottom w:val="nil"/>
          <w:right w:val="nil"/>
          <w:between w:val="nil"/>
        </w:pBdr>
        <w:spacing w:after="120" w:line="240" w:lineRule="auto"/>
        <w:ind w:right="7708"/>
        <w:rPr>
          <w:rFonts w:asciiTheme="minorHAnsi" w:hAnsiTheme="minorHAnsi" w:cstheme="minorHAnsi"/>
          <w:b/>
          <w:color w:val="000000"/>
          <w:sz w:val="24"/>
          <w:szCs w:val="24"/>
        </w:rPr>
      </w:pPr>
      <w:r w:rsidRPr="00B366BB">
        <w:rPr>
          <w:rFonts w:asciiTheme="minorHAnsi" w:hAnsiTheme="minorHAnsi" w:cstheme="minorHAnsi"/>
          <w:b/>
          <w:color w:val="000000"/>
          <w:sz w:val="24"/>
          <w:szCs w:val="24"/>
        </w:rPr>
        <w:t xml:space="preserve">Introduction: </w:t>
      </w:r>
    </w:p>
    <w:p w14:paraId="1B63A93B" w14:textId="77777777" w:rsidR="00B366BB" w:rsidRPr="00B366BB" w:rsidRDefault="00B366BB" w:rsidP="00B366BB">
      <w:pPr>
        <w:widowControl w:val="0"/>
        <w:pBdr>
          <w:top w:val="nil"/>
          <w:left w:val="nil"/>
          <w:bottom w:val="nil"/>
          <w:right w:val="nil"/>
          <w:between w:val="nil"/>
        </w:pBdr>
        <w:spacing w:after="120" w:line="240" w:lineRule="auto"/>
        <w:ind w:right="144"/>
        <w:rPr>
          <w:rFonts w:asciiTheme="minorHAnsi" w:hAnsiTheme="minorHAnsi" w:cstheme="minorHAnsi"/>
          <w:color w:val="000000"/>
          <w:sz w:val="24"/>
          <w:szCs w:val="24"/>
        </w:rPr>
      </w:pPr>
      <w:r w:rsidRPr="00B366BB">
        <w:rPr>
          <w:rFonts w:asciiTheme="minorHAnsi" w:hAnsiTheme="minorHAnsi" w:cstheme="minorHAnsi"/>
          <w:color w:val="000000"/>
          <w:sz w:val="24"/>
          <w:szCs w:val="24"/>
        </w:rPr>
        <w:t xml:space="preserve">The Coronavirus COVID-19 crisis has had a major disruptive impact on the normal ways in which we deliver education and learning for our diverse student body. There is a popular assertion that COVID-19 does not discriminate between individuals and we are all affected by it in one way or another! This is partially true, but at the same time there is strong evidence of disproportionate levels of infection in BAME communities. For </w:t>
      </w:r>
      <w:proofErr w:type="gramStart"/>
      <w:r w:rsidRPr="00B366BB">
        <w:rPr>
          <w:rFonts w:asciiTheme="minorHAnsi" w:hAnsiTheme="minorHAnsi" w:cstheme="minorHAnsi"/>
          <w:color w:val="000000"/>
          <w:sz w:val="24"/>
          <w:szCs w:val="24"/>
        </w:rPr>
        <w:t>instance</w:t>
      </w:r>
      <w:proofErr w:type="gramEnd"/>
      <w:r w:rsidRPr="00B366BB">
        <w:rPr>
          <w:rFonts w:asciiTheme="minorHAnsi" w:hAnsiTheme="minorHAnsi" w:cstheme="minorHAnsi"/>
          <w:color w:val="000000"/>
          <w:sz w:val="24"/>
          <w:szCs w:val="24"/>
        </w:rPr>
        <w:t xml:space="preserve"> a study by the </w:t>
      </w:r>
      <w:r w:rsidRPr="00B366BB">
        <w:rPr>
          <w:rFonts w:asciiTheme="minorHAnsi" w:hAnsiTheme="minorHAnsi" w:cstheme="minorHAnsi"/>
          <w:i/>
          <w:color w:val="000000"/>
          <w:sz w:val="24"/>
          <w:szCs w:val="24"/>
        </w:rPr>
        <w:t xml:space="preserve">Intensive Care National Audit and Research Centre </w:t>
      </w:r>
      <w:r w:rsidRPr="00B366BB">
        <w:rPr>
          <w:rFonts w:asciiTheme="minorHAnsi" w:hAnsiTheme="minorHAnsi" w:cstheme="minorHAnsi"/>
          <w:color w:val="000000"/>
          <w:sz w:val="24"/>
          <w:szCs w:val="24"/>
        </w:rPr>
        <w:t>revealed that 35% of patients infected by the virus were non-white, which is nearly triple the 13% proportion in the UK population as a whole (</w:t>
      </w:r>
      <w:r w:rsidRPr="00B366BB">
        <w:rPr>
          <w:rFonts w:asciiTheme="minorHAnsi" w:hAnsiTheme="minorHAnsi" w:cstheme="minorHAnsi"/>
          <w:color w:val="0000FF"/>
          <w:sz w:val="24"/>
          <w:szCs w:val="24"/>
        </w:rPr>
        <w:t>https://www.theguardian.com/world/2020/apr/07/bame-groups- hit-harder-covid-19-than-white-people-uk#maincontent</w:t>
      </w:r>
      <w:r w:rsidRPr="00B366BB">
        <w:rPr>
          <w:rFonts w:asciiTheme="minorHAnsi" w:hAnsiTheme="minorHAnsi" w:cstheme="minorHAnsi"/>
          <w:color w:val="000000"/>
          <w:sz w:val="24"/>
          <w:szCs w:val="24"/>
        </w:rPr>
        <w:t xml:space="preserve">) </w:t>
      </w:r>
    </w:p>
    <w:p w14:paraId="595FF813" w14:textId="77777777" w:rsidR="00B366BB" w:rsidRPr="00B366BB" w:rsidRDefault="00B366BB" w:rsidP="00B366BB">
      <w:pPr>
        <w:widowControl w:val="0"/>
        <w:pBdr>
          <w:top w:val="nil"/>
          <w:left w:val="nil"/>
          <w:bottom w:val="nil"/>
          <w:right w:val="nil"/>
          <w:between w:val="nil"/>
        </w:pBdr>
        <w:spacing w:after="120" w:line="240" w:lineRule="auto"/>
        <w:ind w:right="28"/>
        <w:rPr>
          <w:rFonts w:asciiTheme="minorHAnsi" w:hAnsiTheme="minorHAnsi" w:cstheme="minorHAnsi"/>
          <w:color w:val="000000"/>
          <w:sz w:val="24"/>
          <w:szCs w:val="24"/>
        </w:rPr>
      </w:pPr>
      <w:r w:rsidRPr="00B366BB">
        <w:rPr>
          <w:rFonts w:asciiTheme="minorHAnsi" w:hAnsiTheme="minorHAnsi" w:cstheme="minorHAnsi"/>
          <w:color w:val="000000"/>
          <w:sz w:val="24"/>
          <w:szCs w:val="24"/>
        </w:rPr>
        <w:t xml:space="preserve">One of the main changes to the delivery of higher education has been the wholesale shifting of teaching and assessment to online modes. Despite the constraints, Higher Education Institutions (HEI’s) have a duty of care to all their students as well as to ensure equity and fairness in the delivery of teaching and learning. Against the background of a well- established evidence base of the existence of gaps in continuation and attainment at higher education for underrepresented groups of students, even when taking into account a student’s entry grades or qualifications, all HEI’s are mandated by the </w:t>
      </w:r>
      <w:r w:rsidRPr="00B366BB">
        <w:rPr>
          <w:rFonts w:asciiTheme="minorHAnsi" w:hAnsiTheme="minorHAnsi" w:cstheme="minorHAnsi"/>
          <w:i/>
          <w:color w:val="000000"/>
          <w:sz w:val="24"/>
          <w:szCs w:val="24"/>
        </w:rPr>
        <w:t xml:space="preserve">Office for Students </w:t>
      </w:r>
      <w:r w:rsidRPr="00B366BB">
        <w:rPr>
          <w:rFonts w:asciiTheme="minorHAnsi" w:hAnsiTheme="minorHAnsi" w:cstheme="minorHAnsi"/>
          <w:color w:val="000000"/>
          <w:sz w:val="24"/>
          <w:szCs w:val="24"/>
        </w:rPr>
        <w:t xml:space="preserve">to address equity issues by developing specific targets and action strategies known as an ‘access and participation plans’ or ‘access </w:t>
      </w:r>
      <w:proofErr w:type="gramStart"/>
      <w:r w:rsidRPr="00B366BB">
        <w:rPr>
          <w:rFonts w:asciiTheme="minorHAnsi" w:hAnsiTheme="minorHAnsi" w:cstheme="minorHAnsi"/>
          <w:color w:val="000000"/>
          <w:sz w:val="24"/>
          <w:szCs w:val="24"/>
        </w:rPr>
        <w:t>agreements’</w:t>
      </w:r>
      <w:proofErr w:type="gramEnd"/>
      <w:r w:rsidRPr="00B366BB">
        <w:rPr>
          <w:rFonts w:asciiTheme="minorHAnsi" w:hAnsiTheme="minorHAnsi" w:cstheme="minorHAnsi"/>
          <w:color w:val="000000"/>
          <w:sz w:val="24"/>
          <w:szCs w:val="24"/>
        </w:rPr>
        <w:t>. (</w:t>
      </w:r>
      <w:r w:rsidRPr="00B366BB">
        <w:rPr>
          <w:rFonts w:asciiTheme="minorHAnsi" w:hAnsiTheme="minorHAnsi" w:cstheme="minorHAnsi"/>
          <w:color w:val="0000FF"/>
          <w:sz w:val="24"/>
          <w:szCs w:val="24"/>
        </w:rPr>
        <w:t>https://www.officeforstudents.org.uk/advice-and-guidance/the-register/search-for-access- and-participation-plans/#/</w:t>
      </w:r>
      <w:proofErr w:type="spellStart"/>
      <w:r w:rsidRPr="00B366BB">
        <w:rPr>
          <w:rFonts w:asciiTheme="minorHAnsi" w:hAnsiTheme="minorHAnsi" w:cstheme="minorHAnsi"/>
          <w:color w:val="0000FF"/>
          <w:sz w:val="24"/>
          <w:szCs w:val="24"/>
        </w:rPr>
        <w:t>AccessPlans</w:t>
      </w:r>
      <w:proofErr w:type="spellEnd"/>
      <w:r w:rsidRPr="00B366BB">
        <w:rPr>
          <w:rFonts w:asciiTheme="minorHAnsi" w:hAnsiTheme="minorHAnsi" w:cstheme="minorHAnsi"/>
          <w:color w:val="0000FF"/>
          <w:sz w:val="24"/>
          <w:szCs w:val="24"/>
        </w:rPr>
        <w:t>/</w:t>
      </w:r>
      <w:r w:rsidRPr="00B366BB">
        <w:rPr>
          <w:rFonts w:asciiTheme="minorHAnsi" w:hAnsiTheme="minorHAnsi" w:cstheme="minorHAnsi"/>
          <w:color w:val="000000"/>
          <w:sz w:val="24"/>
          <w:szCs w:val="24"/>
        </w:rPr>
        <w:t xml:space="preserve">) </w:t>
      </w:r>
    </w:p>
    <w:p w14:paraId="51BCE138" w14:textId="25C22EE5" w:rsidR="00B366BB" w:rsidRDefault="00B366BB" w:rsidP="00B366BB">
      <w:pPr>
        <w:widowControl w:val="0"/>
        <w:pBdr>
          <w:top w:val="nil"/>
          <w:left w:val="nil"/>
          <w:bottom w:val="nil"/>
          <w:right w:val="nil"/>
          <w:between w:val="nil"/>
        </w:pBdr>
        <w:spacing w:after="120" w:line="240" w:lineRule="auto"/>
        <w:ind w:right="379"/>
        <w:rPr>
          <w:rFonts w:asciiTheme="minorHAnsi" w:hAnsiTheme="minorHAnsi" w:cstheme="minorHAnsi"/>
          <w:color w:val="000000"/>
          <w:sz w:val="24"/>
          <w:szCs w:val="24"/>
        </w:rPr>
      </w:pPr>
      <w:r w:rsidRPr="00B366BB">
        <w:rPr>
          <w:rFonts w:asciiTheme="minorHAnsi" w:hAnsiTheme="minorHAnsi" w:cstheme="minorHAnsi"/>
          <w:color w:val="000000"/>
          <w:sz w:val="24"/>
          <w:szCs w:val="24"/>
        </w:rPr>
        <w:t xml:space="preserve">This </w:t>
      </w:r>
      <w:proofErr w:type="gramStart"/>
      <w:r w:rsidRPr="00B366BB">
        <w:rPr>
          <w:rFonts w:asciiTheme="minorHAnsi" w:hAnsiTheme="minorHAnsi" w:cstheme="minorHAnsi"/>
          <w:color w:val="000000"/>
          <w:sz w:val="24"/>
          <w:szCs w:val="24"/>
        </w:rPr>
        <w:t>6 point</w:t>
      </w:r>
      <w:proofErr w:type="gramEnd"/>
      <w:r w:rsidRPr="00B366BB">
        <w:rPr>
          <w:rFonts w:asciiTheme="minorHAnsi" w:hAnsiTheme="minorHAnsi" w:cstheme="minorHAnsi"/>
          <w:color w:val="000000"/>
          <w:sz w:val="24"/>
          <w:szCs w:val="24"/>
        </w:rPr>
        <w:t xml:space="preserve"> guide is designed to support academic and support staff to provide inclusive responses in these difficult times which, though focussing specifically on BAME students, will be relevant for all students. It is not designed to be prescriptive, but to encourage reflective thinking and action. </w:t>
      </w:r>
    </w:p>
    <w:p w14:paraId="258DC948" w14:textId="77777777" w:rsidR="00B366BB" w:rsidRPr="00B366BB" w:rsidRDefault="00B366BB" w:rsidP="00B366BB">
      <w:pPr>
        <w:widowControl w:val="0"/>
        <w:pBdr>
          <w:top w:val="nil"/>
          <w:left w:val="nil"/>
          <w:bottom w:val="nil"/>
          <w:right w:val="nil"/>
          <w:between w:val="nil"/>
        </w:pBdr>
        <w:spacing w:after="120" w:line="240" w:lineRule="auto"/>
        <w:ind w:right="379"/>
        <w:rPr>
          <w:rFonts w:asciiTheme="minorHAnsi" w:hAnsiTheme="minorHAnsi" w:cstheme="minorHAnsi"/>
          <w:color w:val="000000"/>
          <w:sz w:val="24"/>
          <w:szCs w:val="24"/>
        </w:rPr>
      </w:pPr>
    </w:p>
    <w:p w14:paraId="561905E6" w14:textId="77777777" w:rsidR="00B366BB" w:rsidRPr="00B366BB" w:rsidRDefault="00B366BB" w:rsidP="00B366BB">
      <w:pPr>
        <w:keepNext/>
        <w:widowControl w:val="0"/>
        <w:pBdr>
          <w:top w:val="nil"/>
          <w:left w:val="nil"/>
          <w:bottom w:val="nil"/>
          <w:right w:val="nil"/>
          <w:between w:val="nil"/>
        </w:pBdr>
        <w:spacing w:after="120" w:line="240" w:lineRule="auto"/>
        <w:ind w:right="5812"/>
        <w:rPr>
          <w:rFonts w:asciiTheme="minorHAnsi" w:hAnsiTheme="minorHAnsi" w:cstheme="minorHAnsi"/>
          <w:b/>
          <w:color w:val="000000"/>
          <w:sz w:val="24"/>
          <w:szCs w:val="24"/>
        </w:rPr>
      </w:pPr>
      <w:r w:rsidRPr="00B366BB">
        <w:rPr>
          <w:rFonts w:asciiTheme="minorHAnsi" w:hAnsiTheme="minorHAnsi" w:cstheme="minorHAnsi"/>
          <w:b/>
          <w:color w:val="000000"/>
          <w:sz w:val="24"/>
          <w:szCs w:val="24"/>
        </w:rPr>
        <w:t xml:space="preserve">1. Impact of financial hardship: </w:t>
      </w:r>
    </w:p>
    <w:p w14:paraId="19041941" w14:textId="77777777" w:rsidR="00B366BB" w:rsidRPr="00B366BB" w:rsidRDefault="00B366BB" w:rsidP="00B366BB">
      <w:pPr>
        <w:widowControl w:val="0"/>
        <w:pBdr>
          <w:top w:val="nil"/>
          <w:left w:val="nil"/>
          <w:bottom w:val="nil"/>
          <w:right w:val="nil"/>
          <w:between w:val="nil"/>
        </w:pBdr>
        <w:spacing w:after="120" w:line="240" w:lineRule="auto"/>
        <w:ind w:right="24"/>
        <w:rPr>
          <w:rFonts w:asciiTheme="minorHAnsi" w:hAnsiTheme="minorHAnsi" w:cstheme="minorHAnsi"/>
          <w:color w:val="000000"/>
          <w:sz w:val="24"/>
          <w:szCs w:val="24"/>
        </w:rPr>
      </w:pPr>
      <w:r w:rsidRPr="00B366BB">
        <w:rPr>
          <w:rFonts w:asciiTheme="minorHAnsi" w:hAnsiTheme="minorHAnsi" w:cstheme="minorHAnsi"/>
          <w:b/>
          <w:color w:val="000000"/>
          <w:sz w:val="24"/>
          <w:szCs w:val="24"/>
        </w:rPr>
        <w:t>Issue</w:t>
      </w:r>
      <w:r w:rsidRPr="00B366BB">
        <w:rPr>
          <w:rFonts w:asciiTheme="minorHAnsi" w:hAnsiTheme="minorHAnsi" w:cstheme="minorHAnsi"/>
          <w:color w:val="000000"/>
          <w:sz w:val="24"/>
          <w:szCs w:val="24"/>
        </w:rPr>
        <w:t xml:space="preserve">: Our actions are determined by many factors, with material resources being one of the most significant. We know that rates of poverty amongst BAME communities is double that of white people (see for example </w:t>
      </w:r>
      <w:r w:rsidRPr="00B366BB">
        <w:rPr>
          <w:rFonts w:asciiTheme="minorHAnsi" w:hAnsiTheme="minorHAnsi" w:cstheme="minorHAnsi"/>
          <w:color w:val="0000FF"/>
          <w:sz w:val="24"/>
          <w:szCs w:val="24"/>
        </w:rPr>
        <w:t xml:space="preserve">https://www.jrf.org.uk/report/poverty-ethnicity-labour- </w:t>
      </w:r>
      <w:proofErr w:type="gramStart"/>
      <w:r w:rsidRPr="00B366BB">
        <w:rPr>
          <w:rFonts w:asciiTheme="minorHAnsi" w:hAnsiTheme="minorHAnsi" w:cstheme="minorHAnsi"/>
          <w:color w:val="0000FF"/>
          <w:sz w:val="24"/>
          <w:szCs w:val="24"/>
        </w:rPr>
        <w:t xml:space="preserve">market </w:t>
      </w:r>
      <w:r w:rsidRPr="00B366BB">
        <w:rPr>
          <w:rFonts w:asciiTheme="minorHAnsi" w:hAnsiTheme="minorHAnsi" w:cstheme="minorHAnsi"/>
          <w:color w:val="000000"/>
          <w:sz w:val="24"/>
          <w:szCs w:val="24"/>
        </w:rPr>
        <w:t>)</w:t>
      </w:r>
      <w:proofErr w:type="gramEnd"/>
      <w:r w:rsidRPr="00B366BB">
        <w:rPr>
          <w:rFonts w:asciiTheme="minorHAnsi" w:hAnsiTheme="minorHAnsi" w:cstheme="minorHAnsi"/>
          <w:color w:val="000000"/>
          <w:sz w:val="24"/>
          <w:szCs w:val="24"/>
        </w:rPr>
        <w:t xml:space="preserve">. Given their </w:t>
      </w:r>
      <w:proofErr w:type="gramStart"/>
      <w:r w:rsidRPr="00B366BB">
        <w:rPr>
          <w:rFonts w:asciiTheme="minorHAnsi" w:hAnsiTheme="minorHAnsi" w:cstheme="minorHAnsi"/>
          <w:color w:val="000000"/>
          <w:sz w:val="24"/>
          <w:szCs w:val="24"/>
        </w:rPr>
        <w:t>socio economic</w:t>
      </w:r>
      <w:proofErr w:type="gramEnd"/>
      <w:r w:rsidRPr="00B366BB">
        <w:rPr>
          <w:rFonts w:asciiTheme="minorHAnsi" w:hAnsiTheme="minorHAnsi" w:cstheme="minorHAnsi"/>
          <w:color w:val="000000"/>
          <w:sz w:val="24"/>
          <w:szCs w:val="24"/>
        </w:rPr>
        <w:t xml:space="preserve"> status, BAME students are more likely to be vulnerable to the economic fallout triggered by COVID-19 and, amongst other things, this may adversely impact their ability to engage with and complete coursework and assessment tasks. Because of the shame that can be associated with financial hardship, some students may well be reluctant to reveal their situation or access financial support. </w:t>
      </w:r>
    </w:p>
    <w:p w14:paraId="4D499E24" w14:textId="4B6FA194" w:rsidR="00B366BB" w:rsidRDefault="00B366BB" w:rsidP="00B366BB">
      <w:pPr>
        <w:widowControl w:val="0"/>
        <w:pBdr>
          <w:top w:val="nil"/>
          <w:left w:val="nil"/>
          <w:bottom w:val="nil"/>
          <w:right w:val="nil"/>
          <w:between w:val="nil"/>
        </w:pBdr>
        <w:spacing w:after="120" w:line="240" w:lineRule="auto"/>
        <w:ind w:right="172"/>
        <w:rPr>
          <w:rFonts w:asciiTheme="minorHAnsi" w:hAnsiTheme="minorHAnsi" w:cstheme="minorHAnsi"/>
          <w:color w:val="000000"/>
          <w:sz w:val="24"/>
          <w:szCs w:val="24"/>
        </w:rPr>
      </w:pPr>
      <w:r w:rsidRPr="00B366BB">
        <w:rPr>
          <w:rFonts w:asciiTheme="minorHAnsi" w:hAnsiTheme="minorHAnsi" w:cstheme="minorHAnsi"/>
          <w:b/>
          <w:color w:val="000000"/>
          <w:sz w:val="24"/>
          <w:szCs w:val="24"/>
        </w:rPr>
        <w:lastRenderedPageBreak/>
        <w:t xml:space="preserve">Solution: </w:t>
      </w:r>
      <w:r w:rsidRPr="00B366BB">
        <w:rPr>
          <w:rFonts w:asciiTheme="minorHAnsi" w:hAnsiTheme="minorHAnsi" w:cstheme="minorHAnsi"/>
          <w:color w:val="000000"/>
          <w:sz w:val="24"/>
          <w:szCs w:val="24"/>
        </w:rPr>
        <w:t xml:space="preserve">Within the agreed interim arrangements, staff should be as flexible and sympathetic as possible to students and we should not question the sincerity of students making demands for flexibility or extra support. Any contact with students should be done with the utmost sensitivity and a staff should show willingness to develop flexible and creative solutions to specific circumstances. Moreover, staff should be aware of any facilities/schemes that are available for students in financial hardship and provide relevant information to students. In this regard it is important that Students’ Unions as well as HEI’s to reach out to provide some additional support or at least highlight existing support. Here is an illustration of a site created by Coventry University Students Union offering a wide range of advice for students on COVID-19 related issues. </w:t>
      </w:r>
      <w:r w:rsidRPr="00B366BB">
        <w:rPr>
          <w:rFonts w:asciiTheme="minorHAnsi" w:hAnsiTheme="minorHAnsi" w:cstheme="minorHAnsi"/>
          <w:color w:val="0000FF"/>
          <w:sz w:val="24"/>
          <w:szCs w:val="24"/>
        </w:rPr>
        <w:t>https://www.cusu.org/covid19/</w:t>
      </w:r>
      <w:r w:rsidRPr="00B366BB">
        <w:rPr>
          <w:rFonts w:asciiTheme="minorHAnsi" w:hAnsiTheme="minorHAnsi" w:cstheme="minorHAnsi"/>
          <w:color w:val="000000"/>
          <w:sz w:val="24"/>
          <w:szCs w:val="24"/>
        </w:rPr>
        <w:t xml:space="preserve">. Given the dynamic situation it is important that advice pages are regularly updated. </w:t>
      </w:r>
    </w:p>
    <w:p w14:paraId="14967D1D" w14:textId="77777777" w:rsidR="00B366BB" w:rsidRPr="00B366BB" w:rsidRDefault="00B366BB" w:rsidP="00B366BB">
      <w:pPr>
        <w:widowControl w:val="0"/>
        <w:pBdr>
          <w:top w:val="nil"/>
          <w:left w:val="nil"/>
          <w:bottom w:val="nil"/>
          <w:right w:val="nil"/>
          <w:between w:val="nil"/>
        </w:pBdr>
        <w:spacing w:after="120" w:line="240" w:lineRule="auto"/>
        <w:ind w:right="172"/>
        <w:rPr>
          <w:rFonts w:asciiTheme="minorHAnsi" w:hAnsiTheme="minorHAnsi" w:cstheme="minorHAnsi"/>
          <w:color w:val="000000"/>
          <w:sz w:val="24"/>
          <w:szCs w:val="24"/>
        </w:rPr>
      </w:pPr>
    </w:p>
    <w:p w14:paraId="1C44A884" w14:textId="77777777" w:rsidR="00B366BB" w:rsidRPr="00B366BB" w:rsidRDefault="00B366BB" w:rsidP="00B366BB">
      <w:pPr>
        <w:keepNext/>
        <w:widowControl w:val="0"/>
        <w:pBdr>
          <w:top w:val="nil"/>
          <w:left w:val="nil"/>
          <w:bottom w:val="nil"/>
          <w:right w:val="nil"/>
          <w:between w:val="nil"/>
        </w:pBdr>
        <w:spacing w:after="120" w:line="240" w:lineRule="auto"/>
        <w:ind w:left="720" w:right="6878" w:hanging="720"/>
        <w:rPr>
          <w:rFonts w:asciiTheme="minorHAnsi" w:hAnsiTheme="minorHAnsi" w:cstheme="minorHAnsi"/>
          <w:b/>
          <w:color w:val="000000"/>
          <w:sz w:val="24"/>
          <w:szCs w:val="24"/>
        </w:rPr>
      </w:pPr>
      <w:r w:rsidRPr="00B366BB">
        <w:rPr>
          <w:rFonts w:asciiTheme="minorHAnsi" w:hAnsiTheme="minorHAnsi" w:cstheme="minorHAnsi"/>
          <w:color w:val="000000"/>
          <w:sz w:val="24"/>
          <w:szCs w:val="24"/>
        </w:rPr>
        <w:t xml:space="preserve">2. </w:t>
      </w:r>
      <w:r w:rsidRPr="00B366BB">
        <w:rPr>
          <w:rFonts w:asciiTheme="minorHAnsi" w:hAnsiTheme="minorHAnsi" w:cstheme="minorHAnsi"/>
          <w:b/>
          <w:color w:val="000000"/>
          <w:sz w:val="24"/>
          <w:szCs w:val="24"/>
        </w:rPr>
        <w:t xml:space="preserve">Health Inequality: </w:t>
      </w:r>
    </w:p>
    <w:p w14:paraId="110196D7" w14:textId="77777777" w:rsidR="00B366BB" w:rsidRPr="00B366BB" w:rsidRDefault="00B366BB" w:rsidP="00B366BB">
      <w:pPr>
        <w:widowControl w:val="0"/>
        <w:pBdr>
          <w:top w:val="nil"/>
          <w:left w:val="nil"/>
          <w:bottom w:val="nil"/>
          <w:right w:val="nil"/>
          <w:between w:val="nil"/>
        </w:pBdr>
        <w:spacing w:after="120" w:line="240" w:lineRule="auto"/>
        <w:ind w:right="67"/>
        <w:rPr>
          <w:rFonts w:asciiTheme="minorHAnsi" w:hAnsiTheme="minorHAnsi" w:cstheme="minorHAnsi"/>
          <w:color w:val="000000"/>
          <w:sz w:val="24"/>
          <w:szCs w:val="24"/>
        </w:rPr>
      </w:pPr>
      <w:r w:rsidRPr="00B366BB">
        <w:rPr>
          <w:rFonts w:asciiTheme="minorHAnsi" w:hAnsiTheme="minorHAnsi" w:cstheme="minorHAnsi"/>
          <w:b/>
          <w:color w:val="000000"/>
          <w:sz w:val="24"/>
          <w:szCs w:val="24"/>
        </w:rPr>
        <w:t xml:space="preserve">Issues: </w:t>
      </w:r>
      <w:r w:rsidRPr="00B366BB">
        <w:rPr>
          <w:rFonts w:asciiTheme="minorHAnsi" w:hAnsiTheme="minorHAnsi" w:cstheme="minorHAnsi"/>
          <w:color w:val="000000"/>
          <w:sz w:val="24"/>
          <w:szCs w:val="24"/>
        </w:rPr>
        <w:t xml:space="preserve">Though the coronavirus has little respect for ethnic or national differences, we know that BAME communities, due to a range of factors, such as housing conditions, environment, immigration status, access to information, income inequality and general levels of stress, are more likely to experience poorer physical and mental health and suffer more adversely as a consequence. Despite making up just 13% of the UK population, over 35% of all patients critically ill with COVID-19 were from Black, Asian and Minority Ethnic (BAME) backgrounds. There are many reasons for this disparity, though key ones are disproportionately high conditions that increase vulnerability to the virus, such as diabetes and heart disease, poor and cramped occupation housing conditions and higher likelihood of working in occupations, such as the care sector, transport and food retail and therefore an increased risk of infection. There is considerable research that student participation and academic performance is impacted by physical and mental health problems and for sure these problems will be amplified by the COVID-19 crisis. </w:t>
      </w:r>
    </w:p>
    <w:p w14:paraId="05046324" w14:textId="6C4A8CE9" w:rsidR="00B366BB" w:rsidRDefault="00B366BB" w:rsidP="00B366BB">
      <w:pPr>
        <w:widowControl w:val="0"/>
        <w:pBdr>
          <w:top w:val="nil"/>
          <w:left w:val="nil"/>
          <w:bottom w:val="nil"/>
          <w:right w:val="nil"/>
          <w:between w:val="nil"/>
        </w:pBdr>
        <w:spacing w:after="120" w:line="240" w:lineRule="auto"/>
        <w:ind w:right="28"/>
        <w:rPr>
          <w:rFonts w:asciiTheme="minorHAnsi" w:hAnsiTheme="minorHAnsi" w:cstheme="minorHAnsi"/>
          <w:color w:val="000000"/>
          <w:sz w:val="24"/>
          <w:szCs w:val="24"/>
        </w:rPr>
      </w:pPr>
      <w:r w:rsidRPr="00B366BB">
        <w:rPr>
          <w:rFonts w:asciiTheme="minorHAnsi" w:hAnsiTheme="minorHAnsi" w:cstheme="minorHAnsi"/>
          <w:b/>
          <w:color w:val="000000"/>
          <w:sz w:val="24"/>
          <w:szCs w:val="24"/>
        </w:rPr>
        <w:t xml:space="preserve">Solution: </w:t>
      </w:r>
      <w:r w:rsidRPr="00B366BB">
        <w:rPr>
          <w:rFonts w:asciiTheme="minorHAnsi" w:hAnsiTheme="minorHAnsi" w:cstheme="minorHAnsi"/>
          <w:color w:val="000000"/>
          <w:sz w:val="24"/>
          <w:szCs w:val="24"/>
        </w:rPr>
        <w:t xml:space="preserve">Though staff can do little to remedy structural health inequalities, the key thing is to be as supportive and sensitive to difficulties a student may experience, which may or may not be disclosed. One should avoid labelling or deficit explanations. One needs to be aware that some students may well be managing a </w:t>
      </w:r>
      <w:r w:rsidRPr="00B366BB">
        <w:rPr>
          <w:rFonts w:asciiTheme="minorHAnsi" w:hAnsiTheme="minorHAnsi" w:cstheme="minorHAnsi"/>
          <w:sz w:val="24"/>
          <w:szCs w:val="24"/>
        </w:rPr>
        <w:t>range of health</w:t>
      </w:r>
      <w:r w:rsidRPr="00B366BB">
        <w:rPr>
          <w:rFonts w:asciiTheme="minorHAnsi" w:hAnsiTheme="minorHAnsi" w:cstheme="minorHAnsi"/>
          <w:color w:val="000000"/>
          <w:sz w:val="24"/>
          <w:szCs w:val="24"/>
        </w:rPr>
        <w:t xml:space="preserve"> conditions, which may impact at any one moment their capacity to engage in learning and assessment. Moreover, generally speaking, BAME students are more likely to have closer ties with extended family networks and therefore may feel more emotionally attached to illness and </w:t>
      </w:r>
      <w:r w:rsidRPr="00B366BB">
        <w:rPr>
          <w:rFonts w:asciiTheme="minorHAnsi" w:hAnsiTheme="minorHAnsi" w:cstheme="minorHAnsi"/>
          <w:sz w:val="24"/>
          <w:szCs w:val="24"/>
        </w:rPr>
        <w:t>bereavement within</w:t>
      </w:r>
      <w:r w:rsidRPr="00B366BB">
        <w:rPr>
          <w:rFonts w:asciiTheme="minorHAnsi" w:hAnsiTheme="minorHAnsi" w:cstheme="minorHAnsi"/>
          <w:color w:val="000000"/>
          <w:sz w:val="24"/>
          <w:szCs w:val="24"/>
        </w:rPr>
        <w:t xml:space="preserve"> their kinship networks. </w:t>
      </w:r>
    </w:p>
    <w:p w14:paraId="030CBC83" w14:textId="77777777" w:rsidR="00B366BB" w:rsidRPr="00B366BB" w:rsidRDefault="00B366BB" w:rsidP="00B366BB">
      <w:pPr>
        <w:widowControl w:val="0"/>
        <w:pBdr>
          <w:top w:val="nil"/>
          <w:left w:val="nil"/>
          <w:bottom w:val="nil"/>
          <w:right w:val="nil"/>
          <w:between w:val="nil"/>
        </w:pBdr>
        <w:spacing w:after="120" w:line="240" w:lineRule="auto"/>
        <w:ind w:right="28"/>
        <w:rPr>
          <w:rFonts w:asciiTheme="minorHAnsi" w:hAnsiTheme="minorHAnsi" w:cstheme="minorHAnsi"/>
          <w:color w:val="000000"/>
          <w:sz w:val="24"/>
          <w:szCs w:val="24"/>
        </w:rPr>
      </w:pPr>
    </w:p>
    <w:p w14:paraId="145C15ED" w14:textId="77777777" w:rsidR="00B366BB" w:rsidRPr="00B366BB" w:rsidRDefault="00B366BB" w:rsidP="00B366BB">
      <w:pPr>
        <w:keepNext/>
        <w:widowControl w:val="0"/>
        <w:pBdr>
          <w:top w:val="nil"/>
          <w:left w:val="nil"/>
          <w:bottom w:val="nil"/>
          <w:right w:val="nil"/>
          <w:between w:val="nil"/>
        </w:pBdr>
        <w:spacing w:after="120" w:line="240" w:lineRule="auto"/>
        <w:ind w:left="720" w:right="6878" w:hanging="720"/>
        <w:rPr>
          <w:rFonts w:asciiTheme="minorHAnsi" w:hAnsiTheme="minorHAnsi" w:cstheme="minorHAnsi"/>
          <w:b/>
          <w:color w:val="000000"/>
          <w:sz w:val="24"/>
          <w:szCs w:val="24"/>
        </w:rPr>
      </w:pPr>
      <w:r w:rsidRPr="00B366BB">
        <w:rPr>
          <w:rFonts w:asciiTheme="minorHAnsi" w:hAnsiTheme="minorHAnsi" w:cstheme="minorHAnsi"/>
          <w:b/>
          <w:color w:val="000000"/>
          <w:sz w:val="24"/>
          <w:szCs w:val="24"/>
        </w:rPr>
        <w:t xml:space="preserve">3. Digital Divide: </w:t>
      </w:r>
    </w:p>
    <w:p w14:paraId="2BC1E144" w14:textId="77777777" w:rsidR="00B366BB" w:rsidRPr="00B366BB" w:rsidRDefault="00B366BB" w:rsidP="00B366BB">
      <w:pPr>
        <w:widowControl w:val="0"/>
        <w:pBdr>
          <w:top w:val="nil"/>
          <w:left w:val="nil"/>
          <w:bottom w:val="nil"/>
          <w:right w:val="nil"/>
          <w:between w:val="nil"/>
        </w:pBdr>
        <w:spacing w:after="120" w:line="240" w:lineRule="auto"/>
        <w:ind w:right="67"/>
        <w:rPr>
          <w:rFonts w:asciiTheme="minorHAnsi" w:hAnsiTheme="minorHAnsi" w:cstheme="minorHAnsi"/>
          <w:color w:val="000000"/>
          <w:sz w:val="24"/>
          <w:szCs w:val="24"/>
        </w:rPr>
      </w:pPr>
      <w:r w:rsidRPr="00B366BB">
        <w:rPr>
          <w:rFonts w:asciiTheme="minorHAnsi" w:hAnsiTheme="minorHAnsi" w:cstheme="minorHAnsi"/>
          <w:b/>
          <w:color w:val="000000"/>
          <w:sz w:val="24"/>
          <w:szCs w:val="24"/>
        </w:rPr>
        <w:t xml:space="preserve">Issue: </w:t>
      </w:r>
      <w:r w:rsidRPr="00B366BB">
        <w:rPr>
          <w:rFonts w:asciiTheme="minorHAnsi" w:hAnsiTheme="minorHAnsi" w:cstheme="minorHAnsi"/>
          <w:color w:val="000000"/>
          <w:sz w:val="24"/>
          <w:szCs w:val="24"/>
        </w:rPr>
        <w:t xml:space="preserve">One of the benefits of </w:t>
      </w:r>
      <w:proofErr w:type="gramStart"/>
      <w:r w:rsidRPr="00B366BB">
        <w:rPr>
          <w:rFonts w:asciiTheme="minorHAnsi" w:hAnsiTheme="minorHAnsi" w:cstheme="minorHAnsi"/>
          <w:color w:val="000000"/>
          <w:sz w:val="24"/>
          <w:szCs w:val="24"/>
        </w:rPr>
        <w:t>campus based</w:t>
      </w:r>
      <w:proofErr w:type="gramEnd"/>
      <w:r w:rsidRPr="00B366BB">
        <w:rPr>
          <w:rFonts w:asciiTheme="minorHAnsi" w:hAnsiTheme="minorHAnsi" w:cstheme="minorHAnsi"/>
          <w:color w:val="000000"/>
          <w:sz w:val="24"/>
          <w:szCs w:val="24"/>
        </w:rPr>
        <w:t xml:space="preserve"> learning is that students get roughly the same learning experience. Almost overnight, in order to enforce ‘social distancing’ measures COVID-19, has placed unprecedented restrictions on how staff and students, live and travel. But this raises the </w:t>
      </w:r>
      <w:r w:rsidRPr="00B366BB">
        <w:rPr>
          <w:rFonts w:asciiTheme="minorHAnsi" w:hAnsiTheme="minorHAnsi" w:cstheme="minorHAnsi"/>
          <w:sz w:val="24"/>
          <w:szCs w:val="24"/>
        </w:rPr>
        <w:t>issue of how</w:t>
      </w:r>
      <w:r w:rsidRPr="00B366BB">
        <w:rPr>
          <w:rFonts w:asciiTheme="minorHAnsi" w:hAnsiTheme="minorHAnsi" w:cstheme="minorHAnsi"/>
          <w:color w:val="000000"/>
          <w:sz w:val="24"/>
          <w:szCs w:val="24"/>
        </w:rPr>
        <w:t xml:space="preserve"> one is able to safely self-isolate where one is living in overcrowded conditions, or if one is made homeless? Then there is the issue of having suitable and reliable equipment and broadband facilitates to access online learning. The Office for National Statistics, in a report ‘</w:t>
      </w:r>
      <w:r w:rsidRPr="00B366BB">
        <w:rPr>
          <w:rFonts w:asciiTheme="minorHAnsi" w:hAnsiTheme="minorHAnsi" w:cstheme="minorHAnsi"/>
          <w:i/>
          <w:color w:val="000000"/>
          <w:sz w:val="24"/>
          <w:szCs w:val="24"/>
        </w:rPr>
        <w:t xml:space="preserve">Exploring the UK’s digital divide’ </w:t>
      </w:r>
      <w:r w:rsidRPr="00B366BB">
        <w:rPr>
          <w:rFonts w:asciiTheme="minorHAnsi" w:hAnsiTheme="minorHAnsi" w:cstheme="minorHAnsi"/>
          <w:color w:val="000000"/>
          <w:sz w:val="24"/>
          <w:szCs w:val="24"/>
        </w:rPr>
        <w:t>dated 4</w:t>
      </w:r>
      <w:r w:rsidRPr="00B366BB">
        <w:rPr>
          <w:rFonts w:asciiTheme="minorHAnsi" w:hAnsiTheme="minorHAnsi" w:cstheme="minorHAnsi"/>
          <w:color w:val="000000"/>
          <w:sz w:val="26"/>
          <w:szCs w:val="26"/>
          <w:vertAlign w:val="superscript"/>
        </w:rPr>
        <w:t xml:space="preserve">th </w:t>
      </w:r>
      <w:r w:rsidRPr="00B366BB">
        <w:rPr>
          <w:rFonts w:asciiTheme="minorHAnsi" w:hAnsiTheme="minorHAnsi" w:cstheme="minorHAnsi"/>
          <w:color w:val="000000"/>
          <w:sz w:val="24"/>
          <w:szCs w:val="24"/>
        </w:rPr>
        <w:t xml:space="preserve">March </w:t>
      </w:r>
    </w:p>
    <w:p w14:paraId="47EBC212" w14:textId="77777777" w:rsidR="00B366BB" w:rsidRPr="00B366BB" w:rsidRDefault="00B366BB" w:rsidP="00B366BB">
      <w:pPr>
        <w:widowControl w:val="0"/>
        <w:pBdr>
          <w:top w:val="nil"/>
          <w:left w:val="nil"/>
          <w:bottom w:val="nil"/>
          <w:right w:val="nil"/>
          <w:between w:val="nil"/>
        </w:pBdr>
        <w:spacing w:after="120" w:line="240" w:lineRule="auto"/>
        <w:ind w:right="105"/>
        <w:rPr>
          <w:rFonts w:asciiTheme="minorHAnsi" w:hAnsiTheme="minorHAnsi" w:cstheme="minorHAnsi"/>
          <w:color w:val="000000"/>
          <w:sz w:val="24"/>
          <w:szCs w:val="24"/>
        </w:rPr>
      </w:pPr>
      <w:r w:rsidRPr="00B366BB">
        <w:rPr>
          <w:rFonts w:asciiTheme="minorHAnsi" w:hAnsiTheme="minorHAnsi" w:cstheme="minorHAnsi"/>
          <w:color w:val="000000"/>
          <w:sz w:val="24"/>
          <w:szCs w:val="24"/>
        </w:rPr>
        <w:lastRenderedPageBreak/>
        <w:t xml:space="preserve">2019 found that though these had narrowed over the past 10 years, disparities across regions, household income and ethnicity. </w:t>
      </w:r>
      <w:r w:rsidRPr="00B366BB">
        <w:rPr>
          <w:rFonts w:asciiTheme="minorHAnsi" w:hAnsiTheme="minorHAnsi" w:cstheme="minorHAnsi"/>
          <w:color w:val="0000FF"/>
          <w:sz w:val="24"/>
          <w:szCs w:val="24"/>
        </w:rPr>
        <w:t xml:space="preserve">https://www.ons.gov.uk/peoplepopulationandcommunity/householdcharacteristics/homei nternetandsocialmediausage/articles/exploringtheuksdigitaldivide/2019-03-04 </w:t>
      </w:r>
      <w:r w:rsidRPr="00B366BB">
        <w:rPr>
          <w:rFonts w:asciiTheme="minorHAnsi" w:hAnsiTheme="minorHAnsi" w:cstheme="minorHAnsi"/>
          <w:color w:val="000000"/>
          <w:sz w:val="24"/>
          <w:szCs w:val="24"/>
        </w:rPr>
        <w:t xml:space="preserve">Moreover, given the widespread closure of social spaces (cafes, libraries, community hubs) to access internet, one can safely assume that for less privileged students, the pre-existing structural digital divide is likely to have been compounded. </w:t>
      </w:r>
    </w:p>
    <w:p w14:paraId="3A811A9C" w14:textId="77777777" w:rsidR="00B366BB" w:rsidRPr="00B366BB" w:rsidRDefault="00B366BB" w:rsidP="00B366BB">
      <w:pPr>
        <w:widowControl w:val="0"/>
        <w:pBdr>
          <w:top w:val="nil"/>
          <w:left w:val="nil"/>
          <w:bottom w:val="nil"/>
          <w:right w:val="nil"/>
          <w:between w:val="nil"/>
        </w:pBdr>
        <w:spacing w:after="120" w:line="240" w:lineRule="auto"/>
        <w:ind w:right="28"/>
        <w:rPr>
          <w:rFonts w:asciiTheme="minorHAnsi" w:hAnsiTheme="minorHAnsi" w:cstheme="minorHAnsi"/>
          <w:color w:val="000000"/>
          <w:sz w:val="24"/>
          <w:szCs w:val="24"/>
        </w:rPr>
      </w:pPr>
      <w:r w:rsidRPr="00B366BB">
        <w:rPr>
          <w:rFonts w:asciiTheme="minorHAnsi" w:hAnsiTheme="minorHAnsi" w:cstheme="minorHAnsi"/>
          <w:b/>
          <w:color w:val="000000"/>
          <w:sz w:val="24"/>
          <w:szCs w:val="24"/>
        </w:rPr>
        <w:t xml:space="preserve">Solution: </w:t>
      </w:r>
      <w:r w:rsidRPr="00B366BB">
        <w:rPr>
          <w:rFonts w:asciiTheme="minorHAnsi" w:hAnsiTheme="minorHAnsi" w:cstheme="minorHAnsi"/>
          <w:color w:val="000000"/>
          <w:sz w:val="24"/>
          <w:szCs w:val="24"/>
        </w:rPr>
        <w:t xml:space="preserve">Given the absolute reliance that students will have on online learning, HEI’s must offer each student an assessment of their needs and provide or facilitate the provision of appropriate equipment (Tablets, lap-tops). Though most students </w:t>
      </w:r>
      <w:r w:rsidRPr="00B366BB">
        <w:rPr>
          <w:rFonts w:asciiTheme="minorHAnsi" w:hAnsiTheme="minorHAnsi" w:cstheme="minorHAnsi"/>
          <w:sz w:val="24"/>
          <w:szCs w:val="24"/>
        </w:rPr>
        <w:t>nowadays</w:t>
      </w:r>
      <w:r w:rsidRPr="00B366BB">
        <w:rPr>
          <w:rFonts w:asciiTheme="minorHAnsi" w:hAnsiTheme="minorHAnsi" w:cstheme="minorHAnsi"/>
          <w:color w:val="000000"/>
          <w:sz w:val="24"/>
          <w:szCs w:val="24"/>
        </w:rPr>
        <w:t xml:space="preserve"> use 4G mobile devices, for some </w:t>
      </w:r>
      <w:proofErr w:type="gramStart"/>
      <w:r w:rsidRPr="00B366BB">
        <w:rPr>
          <w:rFonts w:asciiTheme="minorHAnsi" w:hAnsiTheme="minorHAnsi" w:cstheme="minorHAnsi"/>
          <w:sz w:val="24"/>
          <w:szCs w:val="24"/>
        </w:rPr>
        <w:t>home based</w:t>
      </w:r>
      <w:proofErr w:type="gramEnd"/>
      <w:r w:rsidRPr="00B366BB">
        <w:rPr>
          <w:rFonts w:asciiTheme="minorHAnsi" w:hAnsiTheme="minorHAnsi" w:cstheme="minorHAnsi"/>
          <w:color w:val="000000"/>
          <w:sz w:val="24"/>
          <w:szCs w:val="24"/>
        </w:rPr>
        <w:t xml:space="preserve"> students, of which BAME students contribute a significant proportion, access to home broadband will also be important and therefore advice and support regarding broadband access. Creative solutions might involve doing deals with 4G Mobile and broadband providers to offer subsidised contracts. Though a last resort option, where </w:t>
      </w:r>
      <w:proofErr w:type="gramStart"/>
      <w:r w:rsidRPr="00B366BB">
        <w:rPr>
          <w:rFonts w:asciiTheme="minorHAnsi" w:hAnsiTheme="minorHAnsi" w:cstheme="minorHAnsi"/>
          <w:color w:val="000000"/>
          <w:sz w:val="24"/>
          <w:szCs w:val="24"/>
        </w:rPr>
        <w:t>there</w:t>
      </w:r>
      <w:proofErr w:type="gramEnd"/>
      <w:r w:rsidRPr="00B366BB">
        <w:rPr>
          <w:rFonts w:asciiTheme="minorHAnsi" w:hAnsiTheme="minorHAnsi" w:cstheme="minorHAnsi"/>
          <w:color w:val="000000"/>
          <w:sz w:val="24"/>
          <w:szCs w:val="24"/>
        </w:rPr>
        <w:t xml:space="preserve"> problems in delivery of online materials, such as poor internet and 4G connectivity, it might be appropriate be to post digital resources out to students on memory sticks. </w:t>
      </w:r>
    </w:p>
    <w:p w14:paraId="05E6A5FF" w14:textId="1AA8966E" w:rsidR="00B366BB" w:rsidRDefault="00B366BB" w:rsidP="00B366BB">
      <w:pPr>
        <w:widowControl w:val="0"/>
        <w:pBdr>
          <w:top w:val="nil"/>
          <w:left w:val="nil"/>
          <w:bottom w:val="nil"/>
          <w:right w:val="nil"/>
          <w:between w:val="nil"/>
        </w:pBdr>
        <w:spacing w:after="120" w:line="240" w:lineRule="auto"/>
        <w:ind w:right="312"/>
        <w:rPr>
          <w:rFonts w:asciiTheme="minorHAnsi" w:hAnsiTheme="minorHAnsi" w:cstheme="minorHAnsi"/>
          <w:color w:val="000000"/>
          <w:sz w:val="24"/>
          <w:szCs w:val="24"/>
        </w:rPr>
      </w:pPr>
      <w:r w:rsidRPr="00B366BB">
        <w:rPr>
          <w:rFonts w:asciiTheme="minorHAnsi" w:hAnsiTheme="minorHAnsi" w:cstheme="minorHAnsi"/>
          <w:color w:val="000000"/>
          <w:sz w:val="24"/>
          <w:szCs w:val="24"/>
        </w:rPr>
        <w:t xml:space="preserve">Though many HEI’s have </w:t>
      </w:r>
      <w:proofErr w:type="gramStart"/>
      <w:r w:rsidRPr="00B366BB">
        <w:rPr>
          <w:rFonts w:asciiTheme="minorHAnsi" w:hAnsiTheme="minorHAnsi" w:cstheme="minorHAnsi"/>
          <w:color w:val="000000"/>
          <w:sz w:val="24"/>
          <w:szCs w:val="24"/>
        </w:rPr>
        <w:t>24 hour</w:t>
      </w:r>
      <w:proofErr w:type="gramEnd"/>
      <w:r w:rsidRPr="00B366BB">
        <w:rPr>
          <w:rFonts w:asciiTheme="minorHAnsi" w:hAnsiTheme="minorHAnsi" w:cstheme="minorHAnsi"/>
          <w:color w:val="000000"/>
          <w:sz w:val="24"/>
          <w:szCs w:val="24"/>
        </w:rPr>
        <w:t xml:space="preserve"> IT support, this should be massively expanded to enable students to access almost all the services they may normally access on campus, including learning support, technical assistance, pastoral care and financial guidance and support. In this regard HEI’s should provide simple guidance notes and training for all staff on the transitioning to effective online delivery. </w:t>
      </w:r>
    </w:p>
    <w:p w14:paraId="509FAD37" w14:textId="77777777" w:rsidR="00B366BB" w:rsidRPr="00B366BB" w:rsidRDefault="00B366BB" w:rsidP="00B366BB">
      <w:pPr>
        <w:widowControl w:val="0"/>
        <w:pBdr>
          <w:top w:val="nil"/>
          <w:left w:val="nil"/>
          <w:bottom w:val="nil"/>
          <w:right w:val="nil"/>
          <w:between w:val="nil"/>
        </w:pBdr>
        <w:spacing w:after="120" w:line="240" w:lineRule="auto"/>
        <w:ind w:right="312"/>
        <w:rPr>
          <w:rFonts w:asciiTheme="minorHAnsi" w:hAnsiTheme="minorHAnsi" w:cstheme="minorHAnsi"/>
          <w:color w:val="000000"/>
          <w:sz w:val="24"/>
          <w:szCs w:val="24"/>
        </w:rPr>
      </w:pPr>
    </w:p>
    <w:p w14:paraId="7C7ADA82" w14:textId="77777777" w:rsidR="00B366BB" w:rsidRPr="00B366BB" w:rsidRDefault="00B366BB" w:rsidP="00B366BB">
      <w:pPr>
        <w:keepNext/>
        <w:widowControl w:val="0"/>
        <w:pBdr>
          <w:top w:val="nil"/>
          <w:left w:val="nil"/>
          <w:bottom w:val="nil"/>
          <w:right w:val="nil"/>
          <w:between w:val="nil"/>
        </w:pBdr>
        <w:spacing w:after="120" w:line="240" w:lineRule="auto"/>
        <w:ind w:left="720" w:right="5840" w:hanging="720"/>
        <w:rPr>
          <w:rFonts w:asciiTheme="minorHAnsi" w:hAnsiTheme="minorHAnsi" w:cstheme="minorHAnsi"/>
          <w:b/>
          <w:color w:val="000000"/>
          <w:sz w:val="24"/>
          <w:szCs w:val="24"/>
        </w:rPr>
      </w:pPr>
      <w:r w:rsidRPr="00B366BB">
        <w:rPr>
          <w:rFonts w:asciiTheme="minorHAnsi" w:hAnsiTheme="minorHAnsi" w:cstheme="minorHAnsi"/>
          <w:b/>
          <w:color w:val="000000"/>
          <w:sz w:val="24"/>
          <w:szCs w:val="24"/>
        </w:rPr>
        <w:t xml:space="preserve">4. Racial harassment and hate: </w:t>
      </w:r>
    </w:p>
    <w:p w14:paraId="101DBA3F" w14:textId="77777777" w:rsidR="00B366BB" w:rsidRPr="00B366BB" w:rsidRDefault="00B366BB" w:rsidP="00B366BB">
      <w:pPr>
        <w:widowControl w:val="0"/>
        <w:pBdr>
          <w:top w:val="nil"/>
          <w:left w:val="nil"/>
          <w:bottom w:val="nil"/>
          <w:right w:val="nil"/>
          <w:between w:val="nil"/>
        </w:pBdr>
        <w:spacing w:after="120" w:line="240" w:lineRule="auto"/>
        <w:ind w:right="33"/>
        <w:rPr>
          <w:rFonts w:asciiTheme="minorHAnsi" w:hAnsiTheme="minorHAnsi" w:cstheme="minorHAnsi"/>
          <w:color w:val="000000"/>
          <w:sz w:val="24"/>
          <w:szCs w:val="24"/>
        </w:rPr>
      </w:pPr>
      <w:r w:rsidRPr="00B366BB">
        <w:rPr>
          <w:rFonts w:asciiTheme="minorHAnsi" w:hAnsiTheme="minorHAnsi" w:cstheme="minorHAnsi"/>
          <w:b/>
          <w:color w:val="000000"/>
          <w:sz w:val="24"/>
          <w:szCs w:val="24"/>
        </w:rPr>
        <w:t xml:space="preserve">Issue: </w:t>
      </w:r>
      <w:r w:rsidRPr="00B366BB">
        <w:rPr>
          <w:rFonts w:asciiTheme="minorHAnsi" w:hAnsiTheme="minorHAnsi" w:cstheme="minorHAnsi"/>
          <w:color w:val="000000"/>
          <w:sz w:val="24"/>
          <w:szCs w:val="24"/>
        </w:rPr>
        <w:t xml:space="preserve">There is emerging evidence that the reporting and misinformation surrounding the Coronavirus outbreak is compounding existing racial stereotypes, especially against those students who may be perceived to be ‘outsiders’ such as some international students. For example, there is evidence of Chinese Students wearing facemasks being harassed and worse. During the Brexit debate we saw a rise in hate crimes and there is evidence that BAME students, especially international students are more vulnerable to verbal and physical abuse. </w:t>
      </w:r>
    </w:p>
    <w:p w14:paraId="5F7EB0AB" w14:textId="1443D404" w:rsidR="00B366BB" w:rsidRDefault="00B366BB" w:rsidP="00B366BB">
      <w:pPr>
        <w:widowControl w:val="0"/>
        <w:pBdr>
          <w:top w:val="nil"/>
          <w:left w:val="nil"/>
          <w:bottom w:val="nil"/>
          <w:right w:val="nil"/>
          <w:between w:val="nil"/>
        </w:pBdr>
        <w:spacing w:after="120" w:line="240" w:lineRule="auto"/>
        <w:ind w:right="33"/>
        <w:rPr>
          <w:rFonts w:asciiTheme="minorHAnsi" w:hAnsiTheme="minorHAnsi" w:cstheme="minorHAnsi"/>
          <w:color w:val="0000FF"/>
          <w:sz w:val="24"/>
          <w:szCs w:val="24"/>
        </w:rPr>
      </w:pPr>
      <w:r w:rsidRPr="00B366BB">
        <w:rPr>
          <w:rFonts w:asciiTheme="minorHAnsi" w:hAnsiTheme="minorHAnsi" w:cstheme="minorHAnsi"/>
          <w:b/>
          <w:color w:val="000000"/>
          <w:sz w:val="24"/>
          <w:szCs w:val="24"/>
        </w:rPr>
        <w:t xml:space="preserve">Solution: </w:t>
      </w:r>
      <w:r w:rsidRPr="00B366BB">
        <w:rPr>
          <w:rFonts w:asciiTheme="minorHAnsi" w:hAnsiTheme="minorHAnsi" w:cstheme="minorHAnsi"/>
          <w:color w:val="000000"/>
          <w:sz w:val="24"/>
          <w:szCs w:val="24"/>
        </w:rPr>
        <w:t xml:space="preserve">Ensuring safe learning spaces is one of the responsibilities of teaching and tutoring staff, and, just like a classroom, staff need to be vigilant about hate speech and aggressive behaviour and apply commensurate sanctions. During one-to-one tutorials/supervision sessions, staff should build trust and confidence with students to enable them to express how they are feeling generally, but to share any experiences of race hate. Staff should be in a position to access or use appropriate resources/contacts to report hate incidents. A good example of such a tool can be seen at Coventry University at the following link. </w:t>
      </w:r>
      <w:hyperlink r:id="rId16" w:history="1">
        <w:r w:rsidRPr="00291528">
          <w:rPr>
            <w:rStyle w:val="Hyperlink"/>
            <w:rFonts w:asciiTheme="minorHAnsi" w:hAnsiTheme="minorHAnsi" w:cstheme="minorHAnsi"/>
            <w:sz w:val="24"/>
            <w:szCs w:val="24"/>
          </w:rPr>
          <w:t>https://www.coventry.ac.uk/study-at-coventry/student-support/case-reporting- system/hate-crime/</w:t>
        </w:r>
      </w:hyperlink>
      <w:r w:rsidRPr="00B366BB">
        <w:rPr>
          <w:rFonts w:asciiTheme="minorHAnsi" w:hAnsiTheme="minorHAnsi" w:cstheme="minorHAnsi"/>
          <w:color w:val="0000FF"/>
          <w:sz w:val="24"/>
          <w:szCs w:val="24"/>
        </w:rPr>
        <w:t xml:space="preserve"> </w:t>
      </w:r>
    </w:p>
    <w:p w14:paraId="556EA46F" w14:textId="77777777" w:rsidR="00B366BB" w:rsidRPr="00B366BB" w:rsidRDefault="00B366BB" w:rsidP="00B366BB">
      <w:pPr>
        <w:widowControl w:val="0"/>
        <w:pBdr>
          <w:top w:val="nil"/>
          <w:left w:val="nil"/>
          <w:bottom w:val="nil"/>
          <w:right w:val="nil"/>
          <w:between w:val="nil"/>
        </w:pBdr>
        <w:spacing w:after="120" w:line="240" w:lineRule="auto"/>
        <w:ind w:right="33"/>
        <w:rPr>
          <w:rFonts w:asciiTheme="minorHAnsi" w:hAnsiTheme="minorHAnsi" w:cstheme="minorHAnsi"/>
          <w:color w:val="0000FF"/>
          <w:sz w:val="24"/>
          <w:szCs w:val="24"/>
        </w:rPr>
      </w:pPr>
    </w:p>
    <w:p w14:paraId="1A4C694A" w14:textId="77777777" w:rsidR="00B366BB" w:rsidRPr="00B366BB" w:rsidRDefault="00B366BB" w:rsidP="00B366BB">
      <w:pPr>
        <w:keepNext/>
        <w:widowControl w:val="0"/>
        <w:pBdr>
          <w:top w:val="nil"/>
          <w:left w:val="nil"/>
          <w:bottom w:val="nil"/>
          <w:right w:val="nil"/>
          <w:between w:val="nil"/>
        </w:pBdr>
        <w:spacing w:after="120" w:line="240" w:lineRule="auto"/>
        <w:ind w:right="6951"/>
        <w:rPr>
          <w:rFonts w:asciiTheme="minorHAnsi" w:hAnsiTheme="minorHAnsi" w:cstheme="minorHAnsi"/>
          <w:b/>
          <w:color w:val="000000"/>
          <w:sz w:val="24"/>
          <w:szCs w:val="24"/>
        </w:rPr>
      </w:pPr>
      <w:r w:rsidRPr="00B366BB">
        <w:rPr>
          <w:rFonts w:asciiTheme="minorHAnsi" w:hAnsiTheme="minorHAnsi" w:cstheme="minorHAnsi"/>
          <w:b/>
          <w:color w:val="000000"/>
          <w:sz w:val="24"/>
          <w:szCs w:val="24"/>
        </w:rPr>
        <w:t xml:space="preserve">5. Unconscious bias </w:t>
      </w:r>
    </w:p>
    <w:p w14:paraId="006FF535" w14:textId="77777777" w:rsidR="00B366BB" w:rsidRPr="00B366BB" w:rsidRDefault="00B366BB" w:rsidP="00B366BB">
      <w:pPr>
        <w:widowControl w:val="0"/>
        <w:pBdr>
          <w:top w:val="nil"/>
          <w:left w:val="nil"/>
          <w:bottom w:val="nil"/>
          <w:right w:val="nil"/>
          <w:between w:val="nil"/>
        </w:pBdr>
        <w:spacing w:after="120" w:line="240" w:lineRule="auto"/>
        <w:ind w:right="129"/>
        <w:rPr>
          <w:rFonts w:asciiTheme="minorHAnsi" w:hAnsiTheme="minorHAnsi" w:cstheme="minorHAnsi"/>
          <w:color w:val="000000"/>
          <w:sz w:val="24"/>
          <w:szCs w:val="24"/>
        </w:rPr>
      </w:pPr>
      <w:r w:rsidRPr="00B366BB">
        <w:rPr>
          <w:rFonts w:asciiTheme="minorHAnsi" w:hAnsiTheme="minorHAnsi" w:cstheme="minorHAnsi"/>
          <w:b/>
          <w:color w:val="000000"/>
          <w:sz w:val="24"/>
          <w:szCs w:val="24"/>
        </w:rPr>
        <w:t xml:space="preserve">Issue: </w:t>
      </w:r>
      <w:r w:rsidRPr="00B366BB">
        <w:rPr>
          <w:rFonts w:asciiTheme="minorHAnsi" w:hAnsiTheme="minorHAnsi" w:cstheme="minorHAnsi"/>
          <w:color w:val="000000"/>
          <w:sz w:val="24"/>
          <w:szCs w:val="24"/>
        </w:rPr>
        <w:t xml:space="preserve">There is a large body of evidence confirming that BAME students face a variety of conscious and unconscious discriminatory practices in traditional classrooms. For instance, BAME </w:t>
      </w:r>
      <w:r w:rsidRPr="00B366BB">
        <w:rPr>
          <w:rFonts w:asciiTheme="minorHAnsi" w:hAnsiTheme="minorHAnsi" w:cstheme="minorHAnsi"/>
          <w:sz w:val="24"/>
          <w:szCs w:val="24"/>
        </w:rPr>
        <w:t>students' behaviour</w:t>
      </w:r>
      <w:r w:rsidRPr="00B366BB">
        <w:rPr>
          <w:rFonts w:asciiTheme="minorHAnsi" w:hAnsiTheme="minorHAnsi" w:cstheme="minorHAnsi"/>
          <w:color w:val="000000"/>
          <w:sz w:val="24"/>
          <w:szCs w:val="24"/>
        </w:rPr>
        <w:t xml:space="preserve"> is more likely to be rated harshly compared to similar behaviour of </w:t>
      </w:r>
      <w:r w:rsidRPr="00B366BB">
        <w:rPr>
          <w:rFonts w:asciiTheme="minorHAnsi" w:hAnsiTheme="minorHAnsi" w:cstheme="minorHAnsi"/>
          <w:color w:val="000000"/>
          <w:sz w:val="24"/>
          <w:szCs w:val="24"/>
        </w:rPr>
        <w:lastRenderedPageBreak/>
        <w:t xml:space="preserve">white students, staff tend to express more positive and neutral speech toward white students than toward BAME students. And in terms of assessment, BAME students are consistently given lower marks and less favourable feedback than their white counterparts. Though this is an under researched area, evidence suggests these biases are/can be replicated online. </w:t>
      </w:r>
    </w:p>
    <w:p w14:paraId="621EA401" w14:textId="77777777" w:rsidR="00B366BB" w:rsidRPr="00B366BB" w:rsidRDefault="00B366BB" w:rsidP="00B366BB">
      <w:pPr>
        <w:widowControl w:val="0"/>
        <w:pBdr>
          <w:top w:val="nil"/>
          <w:left w:val="nil"/>
          <w:bottom w:val="nil"/>
          <w:right w:val="nil"/>
          <w:between w:val="nil"/>
        </w:pBdr>
        <w:spacing w:after="120" w:line="240" w:lineRule="auto"/>
        <w:ind w:right="168"/>
        <w:rPr>
          <w:rFonts w:asciiTheme="minorHAnsi" w:hAnsiTheme="minorHAnsi" w:cstheme="minorHAnsi"/>
          <w:color w:val="000000"/>
          <w:sz w:val="24"/>
          <w:szCs w:val="24"/>
        </w:rPr>
      </w:pPr>
      <w:r w:rsidRPr="00B366BB">
        <w:rPr>
          <w:rFonts w:asciiTheme="minorHAnsi" w:hAnsiTheme="minorHAnsi" w:cstheme="minorHAnsi"/>
          <w:b/>
          <w:color w:val="000000"/>
          <w:sz w:val="24"/>
          <w:szCs w:val="24"/>
        </w:rPr>
        <w:t xml:space="preserve">Solutions: </w:t>
      </w:r>
      <w:r w:rsidRPr="00B366BB">
        <w:rPr>
          <w:rFonts w:asciiTheme="minorHAnsi" w:hAnsiTheme="minorHAnsi" w:cstheme="minorHAnsi"/>
          <w:color w:val="000000"/>
          <w:sz w:val="24"/>
          <w:szCs w:val="24"/>
        </w:rPr>
        <w:t xml:space="preserve">We need to assume we not only have the capacity to be biased, but despite our intellectual capabilities, we do practice unconscious bias. </w:t>
      </w:r>
      <w:proofErr w:type="gramStart"/>
      <w:r w:rsidRPr="00B366BB">
        <w:rPr>
          <w:rFonts w:asciiTheme="minorHAnsi" w:hAnsiTheme="minorHAnsi" w:cstheme="minorHAnsi"/>
          <w:color w:val="000000"/>
          <w:sz w:val="24"/>
          <w:szCs w:val="24"/>
        </w:rPr>
        <w:t>So</w:t>
      </w:r>
      <w:proofErr w:type="gramEnd"/>
      <w:r w:rsidRPr="00B366BB">
        <w:rPr>
          <w:rFonts w:asciiTheme="minorHAnsi" w:hAnsiTheme="minorHAnsi" w:cstheme="minorHAnsi"/>
          <w:color w:val="000000"/>
          <w:sz w:val="24"/>
          <w:szCs w:val="24"/>
        </w:rPr>
        <w:t xml:space="preserve"> the trick is to try to design this out and one of the benefits of online learning spaces is that we can step back and really develop, design, implement, and evaluate strategies for promoting equitable learning environments. Some of this will be time consuming, but we can for instance, collect real- time data/feedback, which if done sensitively, can empower students too. A good way to enable this is to create anonymous discussion forums. </w:t>
      </w:r>
    </w:p>
    <w:p w14:paraId="4C86AB95" w14:textId="09295774" w:rsidR="00B366BB" w:rsidRDefault="00B366BB" w:rsidP="00B366BB">
      <w:pPr>
        <w:widowControl w:val="0"/>
        <w:pBdr>
          <w:top w:val="nil"/>
          <w:left w:val="nil"/>
          <w:bottom w:val="nil"/>
          <w:right w:val="nil"/>
          <w:between w:val="nil"/>
        </w:pBdr>
        <w:spacing w:after="120" w:line="240" w:lineRule="auto"/>
        <w:ind w:right="172"/>
        <w:rPr>
          <w:rFonts w:asciiTheme="minorHAnsi" w:hAnsiTheme="minorHAnsi" w:cstheme="minorHAnsi"/>
          <w:color w:val="000000"/>
          <w:sz w:val="24"/>
          <w:szCs w:val="24"/>
        </w:rPr>
      </w:pPr>
      <w:r w:rsidRPr="00B366BB">
        <w:rPr>
          <w:rFonts w:asciiTheme="minorHAnsi" w:hAnsiTheme="minorHAnsi" w:cstheme="minorHAnsi"/>
          <w:color w:val="000000"/>
          <w:sz w:val="24"/>
          <w:szCs w:val="24"/>
        </w:rPr>
        <w:t xml:space="preserve">Unconscious bias results from exposure to negative stereotypes. One way of counteracting this is to ensure that the selection of the range of digitally delivered content does not end up erasing BAME subjects, denying them agency or pathologizing them. </w:t>
      </w:r>
    </w:p>
    <w:p w14:paraId="120CA0E2" w14:textId="77777777" w:rsidR="00B366BB" w:rsidRPr="00B366BB" w:rsidRDefault="00B366BB" w:rsidP="00B366BB">
      <w:pPr>
        <w:widowControl w:val="0"/>
        <w:pBdr>
          <w:top w:val="nil"/>
          <w:left w:val="nil"/>
          <w:bottom w:val="nil"/>
          <w:right w:val="nil"/>
          <w:between w:val="nil"/>
        </w:pBdr>
        <w:spacing w:after="120" w:line="240" w:lineRule="auto"/>
        <w:ind w:right="172"/>
        <w:rPr>
          <w:rFonts w:asciiTheme="minorHAnsi" w:hAnsiTheme="minorHAnsi" w:cstheme="minorHAnsi"/>
          <w:color w:val="000000"/>
          <w:sz w:val="24"/>
          <w:szCs w:val="24"/>
        </w:rPr>
      </w:pPr>
    </w:p>
    <w:p w14:paraId="657143AD" w14:textId="77777777" w:rsidR="00B366BB" w:rsidRPr="00B366BB" w:rsidRDefault="00B366BB" w:rsidP="00B366BB">
      <w:pPr>
        <w:keepNext/>
        <w:widowControl w:val="0"/>
        <w:pBdr>
          <w:top w:val="nil"/>
          <w:left w:val="nil"/>
          <w:bottom w:val="nil"/>
          <w:right w:val="nil"/>
          <w:between w:val="nil"/>
        </w:pBdr>
        <w:spacing w:after="120" w:line="240" w:lineRule="auto"/>
        <w:ind w:right="6781"/>
        <w:rPr>
          <w:rFonts w:asciiTheme="minorHAnsi" w:hAnsiTheme="minorHAnsi" w:cstheme="minorHAnsi"/>
          <w:b/>
          <w:color w:val="000000"/>
          <w:sz w:val="24"/>
          <w:szCs w:val="24"/>
        </w:rPr>
      </w:pPr>
      <w:r w:rsidRPr="00B366BB">
        <w:rPr>
          <w:rFonts w:asciiTheme="minorHAnsi" w:hAnsiTheme="minorHAnsi" w:cstheme="minorHAnsi"/>
          <w:b/>
          <w:color w:val="000000"/>
          <w:sz w:val="24"/>
          <w:szCs w:val="24"/>
        </w:rPr>
        <w:t xml:space="preserve">6. Sense of Belonging </w:t>
      </w:r>
    </w:p>
    <w:p w14:paraId="453E27CD" w14:textId="77777777" w:rsidR="00B366BB" w:rsidRPr="00B366BB" w:rsidRDefault="00B366BB" w:rsidP="00B366BB">
      <w:pPr>
        <w:widowControl w:val="0"/>
        <w:pBdr>
          <w:top w:val="nil"/>
          <w:left w:val="nil"/>
          <w:bottom w:val="nil"/>
          <w:right w:val="nil"/>
          <w:between w:val="nil"/>
        </w:pBdr>
        <w:spacing w:after="120" w:line="240" w:lineRule="auto"/>
        <w:ind w:right="235"/>
        <w:rPr>
          <w:rFonts w:asciiTheme="minorHAnsi" w:hAnsiTheme="minorHAnsi" w:cstheme="minorHAnsi"/>
          <w:color w:val="000000"/>
          <w:sz w:val="24"/>
          <w:szCs w:val="24"/>
        </w:rPr>
      </w:pPr>
      <w:r w:rsidRPr="00B366BB">
        <w:rPr>
          <w:rFonts w:asciiTheme="minorHAnsi" w:hAnsiTheme="minorHAnsi" w:cstheme="minorHAnsi"/>
          <w:b/>
          <w:color w:val="000000"/>
          <w:sz w:val="24"/>
          <w:szCs w:val="24"/>
        </w:rPr>
        <w:t xml:space="preserve">Issue: </w:t>
      </w:r>
      <w:r w:rsidRPr="00B366BB">
        <w:rPr>
          <w:rFonts w:asciiTheme="minorHAnsi" w:hAnsiTheme="minorHAnsi" w:cstheme="minorHAnsi"/>
          <w:color w:val="000000"/>
          <w:sz w:val="24"/>
          <w:szCs w:val="24"/>
        </w:rPr>
        <w:t xml:space="preserve">There is a growing body of evidence that student sense of belonging has a direct impact on student attainment and success. Academic life and university processes can be challenging for all of us, but if you come from a background attending university was what ‘others’ did, then making the transition can be particularly daunting. In contrast to </w:t>
      </w:r>
      <w:proofErr w:type="gramStart"/>
      <w:r w:rsidRPr="00B366BB">
        <w:rPr>
          <w:rFonts w:asciiTheme="minorHAnsi" w:hAnsiTheme="minorHAnsi" w:cstheme="minorHAnsi"/>
          <w:color w:val="000000"/>
          <w:sz w:val="24"/>
          <w:szCs w:val="24"/>
        </w:rPr>
        <w:t>class based</w:t>
      </w:r>
      <w:proofErr w:type="gramEnd"/>
      <w:r w:rsidRPr="00B366BB">
        <w:rPr>
          <w:rFonts w:asciiTheme="minorHAnsi" w:hAnsiTheme="minorHAnsi" w:cstheme="minorHAnsi"/>
          <w:color w:val="000000"/>
          <w:sz w:val="24"/>
          <w:szCs w:val="24"/>
        </w:rPr>
        <w:t xml:space="preserve"> learning, online environments radically change the way we perceive each other and therefore presents its own unique challenges. However, there is evidence that done well, online environments can actually reduce anxiety and disrupt stereotypical impressions. Moreover, with asynchronous learning, it allows students greater flexibility which can be more responsive to cultural differences. However, just as </w:t>
      </w:r>
      <w:proofErr w:type="gramStart"/>
      <w:r w:rsidRPr="00B366BB">
        <w:rPr>
          <w:rFonts w:asciiTheme="minorHAnsi" w:hAnsiTheme="minorHAnsi" w:cstheme="minorHAnsi"/>
          <w:color w:val="000000"/>
          <w:sz w:val="24"/>
          <w:szCs w:val="24"/>
        </w:rPr>
        <w:t>class based</w:t>
      </w:r>
      <w:proofErr w:type="gramEnd"/>
      <w:r w:rsidRPr="00B366BB">
        <w:rPr>
          <w:rFonts w:asciiTheme="minorHAnsi" w:hAnsiTheme="minorHAnsi" w:cstheme="minorHAnsi"/>
          <w:color w:val="000000"/>
          <w:sz w:val="24"/>
          <w:szCs w:val="24"/>
        </w:rPr>
        <w:t xml:space="preserve"> learning requires students to ‘perform’ certain things, so too will be the case with online learning. For example, online discussion groups may be inhibiting for students for whom English is not their first language, or they may simply not be familiar with some of the technology. </w:t>
      </w:r>
    </w:p>
    <w:p w14:paraId="7C89C926" w14:textId="77777777" w:rsidR="00B366BB" w:rsidRPr="00B366BB" w:rsidRDefault="00B366BB" w:rsidP="00B366BB">
      <w:pPr>
        <w:widowControl w:val="0"/>
        <w:pBdr>
          <w:top w:val="nil"/>
          <w:left w:val="nil"/>
          <w:bottom w:val="nil"/>
          <w:right w:val="nil"/>
          <w:between w:val="nil"/>
        </w:pBdr>
        <w:spacing w:after="120" w:line="240" w:lineRule="auto"/>
        <w:ind w:right="139"/>
        <w:rPr>
          <w:rFonts w:asciiTheme="minorHAnsi" w:hAnsiTheme="minorHAnsi" w:cstheme="minorHAnsi"/>
          <w:color w:val="000000"/>
          <w:sz w:val="24"/>
          <w:szCs w:val="24"/>
        </w:rPr>
      </w:pPr>
      <w:r w:rsidRPr="00B366BB">
        <w:rPr>
          <w:rFonts w:asciiTheme="minorHAnsi" w:hAnsiTheme="minorHAnsi" w:cstheme="minorHAnsi"/>
          <w:b/>
          <w:color w:val="000000"/>
          <w:sz w:val="24"/>
          <w:szCs w:val="24"/>
        </w:rPr>
        <w:t xml:space="preserve">Solution: </w:t>
      </w:r>
      <w:r w:rsidRPr="00B366BB">
        <w:rPr>
          <w:rFonts w:asciiTheme="minorHAnsi" w:hAnsiTheme="minorHAnsi" w:cstheme="minorHAnsi"/>
          <w:color w:val="000000"/>
          <w:sz w:val="24"/>
          <w:szCs w:val="24"/>
        </w:rPr>
        <w:t xml:space="preserve">The key to creating inclusive learning environments is to reduce student anxiety and, for non-traditional students, the effects of an ‘imposter syndrome’ or a feeling of less worth, being an outsider and harbouring doubts about one’s ability. Creating a culture of belonging takes place at various levels, but in terms of online delivery of learning a few practical things one can do is: Use of non-threatening ice-breaker activities; encouraging all students to share thoughts in a non-judgemental way; establish some ground rules and involve students in establishing these; avoid and confront micro-aggressions and practice and promote micro-affirmations in online interactions; careful use of terminology, such as awareness of colloquial language, academic jargon and cultural context of metaphors; capture lectures rather than rely on </w:t>
      </w:r>
      <w:proofErr w:type="spellStart"/>
      <w:r w:rsidRPr="00B366BB">
        <w:rPr>
          <w:rFonts w:asciiTheme="minorHAnsi" w:hAnsiTheme="minorHAnsi" w:cstheme="minorHAnsi"/>
          <w:sz w:val="24"/>
          <w:szCs w:val="24"/>
        </w:rPr>
        <w:t>powerpoint</w:t>
      </w:r>
      <w:proofErr w:type="spellEnd"/>
      <w:r w:rsidRPr="00B366BB">
        <w:rPr>
          <w:rFonts w:asciiTheme="minorHAnsi" w:hAnsiTheme="minorHAnsi" w:cstheme="minorHAnsi"/>
          <w:color w:val="000000"/>
          <w:sz w:val="24"/>
          <w:szCs w:val="24"/>
        </w:rPr>
        <w:t xml:space="preserve"> slides and/or notes. </w:t>
      </w:r>
    </w:p>
    <w:p w14:paraId="3CBD5856" w14:textId="77777777" w:rsidR="00B366BB" w:rsidRDefault="00B366BB" w:rsidP="00B366BB">
      <w:pPr>
        <w:widowControl w:val="0"/>
        <w:pBdr>
          <w:top w:val="nil"/>
          <w:left w:val="nil"/>
          <w:bottom w:val="nil"/>
          <w:right w:val="nil"/>
          <w:between w:val="nil"/>
        </w:pBdr>
        <w:spacing w:after="120" w:line="240" w:lineRule="auto"/>
        <w:ind w:right="7934"/>
        <w:rPr>
          <w:rFonts w:asciiTheme="minorHAnsi" w:hAnsiTheme="minorHAnsi" w:cstheme="minorHAnsi"/>
          <w:b/>
          <w:color w:val="000000"/>
          <w:sz w:val="24"/>
          <w:szCs w:val="24"/>
        </w:rPr>
      </w:pPr>
    </w:p>
    <w:p w14:paraId="4CF6A34D" w14:textId="6C3EB547" w:rsidR="00B366BB" w:rsidRPr="00B366BB" w:rsidRDefault="00B366BB" w:rsidP="00B366BB">
      <w:pPr>
        <w:widowControl w:val="0"/>
        <w:pBdr>
          <w:top w:val="nil"/>
          <w:left w:val="nil"/>
          <w:bottom w:val="nil"/>
          <w:right w:val="nil"/>
          <w:between w:val="nil"/>
        </w:pBdr>
        <w:spacing w:after="120" w:line="240" w:lineRule="auto"/>
        <w:ind w:right="7934"/>
        <w:rPr>
          <w:rFonts w:asciiTheme="minorHAnsi" w:hAnsiTheme="minorHAnsi" w:cstheme="minorHAnsi"/>
          <w:b/>
          <w:color w:val="000000"/>
          <w:sz w:val="24"/>
          <w:szCs w:val="24"/>
        </w:rPr>
      </w:pPr>
      <w:r w:rsidRPr="00B366BB">
        <w:rPr>
          <w:rFonts w:asciiTheme="minorHAnsi" w:hAnsiTheme="minorHAnsi" w:cstheme="minorHAnsi"/>
          <w:b/>
          <w:color w:val="000000"/>
          <w:sz w:val="24"/>
          <w:szCs w:val="24"/>
        </w:rPr>
        <w:t xml:space="preserve">Conclusion </w:t>
      </w:r>
    </w:p>
    <w:p w14:paraId="2CE39B6A" w14:textId="77777777" w:rsidR="00B366BB" w:rsidRPr="00B366BB" w:rsidRDefault="00B366BB" w:rsidP="00B366BB">
      <w:pPr>
        <w:widowControl w:val="0"/>
        <w:pBdr>
          <w:top w:val="nil"/>
          <w:left w:val="nil"/>
          <w:bottom w:val="nil"/>
          <w:right w:val="nil"/>
          <w:between w:val="nil"/>
        </w:pBdr>
        <w:spacing w:after="120" w:line="240" w:lineRule="auto"/>
        <w:ind w:right="249"/>
        <w:rPr>
          <w:rFonts w:asciiTheme="minorHAnsi" w:hAnsiTheme="minorHAnsi" w:cstheme="minorHAnsi"/>
          <w:color w:val="000000"/>
          <w:sz w:val="24"/>
          <w:szCs w:val="24"/>
        </w:rPr>
      </w:pPr>
      <w:r w:rsidRPr="00B366BB">
        <w:rPr>
          <w:rFonts w:asciiTheme="minorHAnsi" w:hAnsiTheme="minorHAnsi" w:cstheme="minorHAnsi"/>
          <w:color w:val="000000"/>
          <w:sz w:val="24"/>
          <w:szCs w:val="24"/>
        </w:rPr>
        <w:t xml:space="preserve">Though it is premature to be able to make a true assessment of the true impact of the COVID-19 crisis, we know enough from a range of existing and new data sources that historically </w:t>
      </w:r>
      <w:r w:rsidRPr="00B366BB">
        <w:rPr>
          <w:rFonts w:asciiTheme="minorHAnsi" w:hAnsiTheme="minorHAnsi" w:cstheme="minorHAnsi"/>
          <w:color w:val="000000"/>
          <w:sz w:val="24"/>
          <w:szCs w:val="24"/>
        </w:rPr>
        <w:lastRenderedPageBreak/>
        <w:t xml:space="preserve">marginalised sections of the population, including those from a BAME background, are likely to experience higher levels of disadvantage. Many of the issues relating to addressing disparities in BAME retention, such as unconscious bias, sense of alienation from the institution, structural disadvantage and managing to balance home, work and university pressures, will not change because of the virus, but perhaps will be brought into much sharper focus over the weeks and months to come. And </w:t>
      </w:r>
      <w:proofErr w:type="gramStart"/>
      <w:r w:rsidRPr="00B366BB">
        <w:rPr>
          <w:rFonts w:asciiTheme="minorHAnsi" w:hAnsiTheme="minorHAnsi" w:cstheme="minorHAnsi"/>
          <w:color w:val="000000"/>
          <w:sz w:val="24"/>
          <w:szCs w:val="24"/>
        </w:rPr>
        <w:t>so</w:t>
      </w:r>
      <w:proofErr w:type="gramEnd"/>
      <w:r w:rsidRPr="00B366BB">
        <w:rPr>
          <w:rFonts w:asciiTheme="minorHAnsi" w:hAnsiTheme="minorHAnsi" w:cstheme="minorHAnsi"/>
          <w:color w:val="000000"/>
          <w:sz w:val="24"/>
          <w:szCs w:val="24"/>
        </w:rPr>
        <w:t xml:space="preserve"> in the short term, HEI’s have both a moral and some may argue financial obligation towards ensuring that ALL students, but especially the most vulnerable, are provided with the appropriate levels and kinds of practical, emotional and intellectual support. </w:t>
      </w:r>
    </w:p>
    <w:p w14:paraId="32CDEE33" w14:textId="77777777" w:rsidR="00B366BB" w:rsidRPr="00B366BB" w:rsidRDefault="00B366BB" w:rsidP="00B366BB">
      <w:pPr>
        <w:widowControl w:val="0"/>
        <w:pBdr>
          <w:top w:val="nil"/>
          <w:left w:val="nil"/>
          <w:bottom w:val="nil"/>
          <w:right w:val="nil"/>
          <w:between w:val="nil"/>
        </w:pBdr>
        <w:spacing w:after="120" w:line="240" w:lineRule="auto"/>
        <w:ind w:right="4"/>
        <w:rPr>
          <w:rFonts w:asciiTheme="minorHAnsi" w:hAnsiTheme="minorHAnsi" w:cstheme="minorHAnsi"/>
          <w:color w:val="000000"/>
          <w:sz w:val="24"/>
          <w:szCs w:val="24"/>
        </w:rPr>
      </w:pPr>
      <w:r w:rsidRPr="00B366BB">
        <w:rPr>
          <w:rFonts w:asciiTheme="minorHAnsi" w:hAnsiTheme="minorHAnsi" w:cstheme="minorHAnsi"/>
          <w:color w:val="000000"/>
          <w:sz w:val="24"/>
          <w:szCs w:val="24"/>
        </w:rPr>
        <w:t xml:space="preserve">In the mid to long term, we must find ways to </w:t>
      </w:r>
      <w:r w:rsidRPr="00B366BB">
        <w:rPr>
          <w:rFonts w:asciiTheme="minorHAnsi" w:hAnsiTheme="minorHAnsi" w:cstheme="minorHAnsi"/>
          <w:sz w:val="24"/>
          <w:szCs w:val="24"/>
        </w:rPr>
        <w:t>move</w:t>
      </w:r>
      <w:r w:rsidRPr="00B366BB">
        <w:rPr>
          <w:rFonts w:asciiTheme="minorHAnsi" w:hAnsiTheme="minorHAnsi" w:cstheme="minorHAnsi"/>
          <w:color w:val="000000"/>
          <w:sz w:val="24"/>
          <w:szCs w:val="24"/>
        </w:rPr>
        <w:t xml:space="preserve"> from crisis management to stabilisation and growth. There can be no doubt that the COVID-19 crisis has created a sense of fear, which brings forth emotions related with </w:t>
      </w:r>
      <w:r w:rsidRPr="00B366BB">
        <w:rPr>
          <w:rFonts w:asciiTheme="minorHAnsi" w:hAnsiTheme="minorHAnsi" w:cstheme="minorHAnsi"/>
          <w:sz w:val="24"/>
          <w:szCs w:val="24"/>
        </w:rPr>
        <w:t>anxiety</w:t>
      </w:r>
      <w:r w:rsidRPr="00B366BB">
        <w:rPr>
          <w:rFonts w:asciiTheme="minorHAnsi" w:hAnsiTheme="minorHAnsi" w:cstheme="minorHAnsi"/>
          <w:color w:val="000000"/>
          <w:sz w:val="24"/>
          <w:szCs w:val="24"/>
        </w:rPr>
        <w:t xml:space="preserve">, uncertainty, panic, anger, self- preservation and victimisation. Though, under the circumstances, these emotions are understandable, we know that they are not conducive to effective learning. </w:t>
      </w:r>
      <w:proofErr w:type="gramStart"/>
      <w:r w:rsidRPr="00B366BB">
        <w:rPr>
          <w:rFonts w:asciiTheme="minorHAnsi" w:hAnsiTheme="minorHAnsi" w:cstheme="minorHAnsi"/>
          <w:color w:val="000000"/>
          <w:sz w:val="24"/>
          <w:szCs w:val="24"/>
        </w:rPr>
        <w:t>So</w:t>
      </w:r>
      <w:proofErr w:type="gramEnd"/>
      <w:r w:rsidRPr="00B366BB">
        <w:rPr>
          <w:rFonts w:asciiTheme="minorHAnsi" w:hAnsiTheme="minorHAnsi" w:cstheme="minorHAnsi"/>
          <w:color w:val="000000"/>
          <w:sz w:val="24"/>
          <w:szCs w:val="24"/>
        </w:rPr>
        <w:t xml:space="preserve"> the great responsibility on staff is to move the agenda from fear to adaptation and ultimately growth. This will require high levels of emotional intelligence, creative thinking, flexibility, tolerance and empathy. Students make substantial emotional and financial </w:t>
      </w:r>
      <w:r w:rsidRPr="00B366BB">
        <w:rPr>
          <w:rFonts w:asciiTheme="minorHAnsi" w:hAnsiTheme="minorHAnsi" w:cstheme="minorHAnsi"/>
          <w:sz w:val="24"/>
          <w:szCs w:val="24"/>
        </w:rPr>
        <w:t>investments</w:t>
      </w:r>
      <w:r w:rsidRPr="00B366BB">
        <w:rPr>
          <w:rFonts w:asciiTheme="minorHAnsi" w:hAnsiTheme="minorHAnsi" w:cstheme="minorHAnsi"/>
          <w:color w:val="000000"/>
          <w:sz w:val="24"/>
          <w:szCs w:val="24"/>
        </w:rPr>
        <w:t xml:space="preserve"> in their education and the inevitable uncertainty generated by the COVI-19 is likely to make students feel vulnerable and insecure. It is therefore even more incumbent on HEI’s to work twice as hard at humanising every </w:t>
      </w:r>
      <w:r w:rsidRPr="00B366BB">
        <w:rPr>
          <w:rFonts w:asciiTheme="minorHAnsi" w:hAnsiTheme="minorHAnsi" w:cstheme="minorHAnsi"/>
          <w:sz w:val="24"/>
          <w:szCs w:val="24"/>
        </w:rPr>
        <w:t>single</w:t>
      </w:r>
      <w:r w:rsidRPr="00B366BB">
        <w:rPr>
          <w:rFonts w:asciiTheme="minorHAnsi" w:hAnsiTheme="minorHAnsi" w:cstheme="minorHAnsi"/>
          <w:color w:val="000000"/>
          <w:sz w:val="24"/>
          <w:szCs w:val="24"/>
        </w:rPr>
        <w:t xml:space="preserve"> encounter we have with students, whether that is in an online discussion forum, or </w:t>
      </w:r>
      <w:r w:rsidRPr="00B366BB">
        <w:rPr>
          <w:rFonts w:asciiTheme="minorHAnsi" w:hAnsiTheme="minorHAnsi" w:cstheme="minorHAnsi"/>
          <w:sz w:val="24"/>
          <w:szCs w:val="24"/>
        </w:rPr>
        <w:t>answering</w:t>
      </w:r>
      <w:r w:rsidRPr="00B366BB">
        <w:rPr>
          <w:rFonts w:asciiTheme="minorHAnsi" w:hAnsiTheme="minorHAnsi" w:cstheme="minorHAnsi"/>
          <w:color w:val="000000"/>
          <w:sz w:val="24"/>
          <w:szCs w:val="24"/>
        </w:rPr>
        <w:t xml:space="preserve"> emails and telephone calls. </w:t>
      </w:r>
    </w:p>
    <w:p w14:paraId="19C8657A" w14:textId="77777777" w:rsidR="00B366BB" w:rsidRDefault="00B366BB" w:rsidP="00B366BB">
      <w:pPr>
        <w:spacing w:after="120" w:line="240" w:lineRule="auto"/>
        <w:rPr>
          <w:rFonts w:asciiTheme="minorHAnsi" w:hAnsiTheme="minorHAnsi" w:cstheme="minorHAnsi"/>
          <w:color w:val="000000"/>
          <w:sz w:val="20"/>
          <w:szCs w:val="20"/>
        </w:rPr>
      </w:pPr>
    </w:p>
    <w:p w14:paraId="347B96F7" w14:textId="77777777" w:rsidR="00A54328" w:rsidRPr="00CE1017" w:rsidRDefault="00A54328" w:rsidP="00B366BB">
      <w:pPr>
        <w:widowControl w:val="0"/>
        <w:pBdr>
          <w:top w:val="nil"/>
          <w:left w:val="nil"/>
          <w:bottom w:val="nil"/>
          <w:right w:val="nil"/>
          <w:between w:val="nil"/>
        </w:pBdr>
        <w:spacing w:after="120" w:line="240" w:lineRule="auto"/>
        <w:rPr>
          <w:rFonts w:asciiTheme="minorHAnsi" w:hAnsiTheme="minorHAnsi" w:cstheme="minorHAnsi"/>
          <w:sz w:val="20"/>
          <w:szCs w:val="20"/>
        </w:rPr>
      </w:pPr>
    </w:p>
    <w:sectPr w:rsidR="00A54328" w:rsidRPr="00CE1017" w:rsidSect="00B366BB">
      <w:pgSz w:w="12240" w:h="15840"/>
      <w:pgMar w:top="1134" w:right="1418" w:bottom="1134" w:left="1361" w:header="73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A7D0" w14:textId="77777777" w:rsidR="00F265A7" w:rsidRDefault="00F265A7" w:rsidP="007D0556">
      <w:pPr>
        <w:spacing w:line="240" w:lineRule="auto"/>
      </w:pPr>
      <w:r>
        <w:separator/>
      </w:r>
    </w:p>
  </w:endnote>
  <w:endnote w:type="continuationSeparator" w:id="0">
    <w:p w14:paraId="6FBDB7B3" w14:textId="77777777" w:rsidR="00F265A7" w:rsidRDefault="00F265A7" w:rsidP="007D0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C6C6" w14:textId="37C32848" w:rsidR="00DF6207" w:rsidRPr="007C0EBD" w:rsidRDefault="007C0EBD" w:rsidP="00EA4F27">
    <w:pPr>
      <w:pStyle w:val="Footer"/>
      <w:tabs>
        <w:tab w:val="clear" w:pos="4513"/>
        <w:tab w:val="clear" w:pos="9026"/>
        <w:tab w:val="center" w:pos="5103"/>
        <w:tab w:val="right" w:pos="10348"/>
      </w:tabs>
      <w:rPr>
        <w:rFonts w:asciiTheme="minorHAnsi" w:hAnsiTheme="minorHAnsi" w:cstheme="minorHAnsi"/>
        <w:i/>
        <w:iCs/>
        <w:sz w:val="18"/>
        <w:szCs w:val="18"/>
      </w:rPr>
    </w:pPr>
    <w:r w:rsidRPr="007C0EBD">
      <w:rPr>
        <w:rFonts w:asciiTheme="minorHAnsi" w:hAnsiTheme="minorHAnsi" w:cstheme="minorHAnsi"/>
        <w:i/>
        <w:iCs/>
        <w:sz w:val="18"/>
        <w:szCs w:val="18"/>
      </w:rPr>
      <w:t>Supporting BAME students</w:t>
    </w:r>
    <w:r w:rsidRPr="007C0EBD">
      <w:rPr>
        <w:rFonts w:asciiTheme="minorHAnsi" w:hAnsiTheme="minorHAnsi" w:cstheme="minorHAnsi"/>
        <w:i/>
        <w:iCs/>
        <w:sz w:val="18"/>
        <w:szCs w:val="18"/>
      </w:rPr>
      <w:tab/>
      <w:t xml:space="preserve">Page </w:t>
    </w:r>
    <w:r w:rsidRPr="007C0EBD">
      <w:rPr>
        <w:rFonts w:asciiTheme="minorHAnsi" w:hAnsiTheme="minorHAnsi" w:cstheme="minorHAnsi"/>
        <w:i/>
        <w:iCs/>
        <w:sz w:val="18"/>
        <w:szCs w:val="18"/>
      </w:rPr>
      <w:fldChar w:fldCharType="begin"/>
    </w:r>
    <w:r w:rsidRPr="007C0EBD">
      <w:rPr>
        <w:rFonts w:asciiTheme="minorHAnsi" w:hAnsiTheme="minorHAnsi" w:cstheme="minorHAnsi"/>
        <w:i/>
        <w:iCs/>
        <w:sz w:val="18"/>
        <w:szCs w:val="18"/>
      </w:rPr>
      <w:instrText xml:space="preserve"> PAGE </w:instrText>
    </w:r>
    <w:r w:rsidRPr="007C0EBD">
      <w:rPr>
        <w:rFonts w:asciiTheme="minorHAnsi" w:hAnsiTheme="minorHAnsi" w:cstheme="minorHAnsi"/>
        <w:i/>
        <w:iCs/>
        <w:sz w:val="18"/>
        <w:szCs w:val="18"/>
      </w:rPr>
      <w:fldChar w:fldCharType="separate"/>
    </w:r>
    <w:r w:rsidRPr="007C0EBD">
      <w:rPr>
        <w:rFonts w:asciiTheme="minorHAnsi" w:hAnsiTheme="minorHAnsi" w:cstheme="minorHAnsi"/>
        <w:i/>
        <w:iCs/>
        <w:noProof/>
        <w:sz w:val="18"/>
        <w:szCs w:val="18"/>
      </w:rPr>
      <w:t>1</w:t>
    </w:r>
    <w:r w:rsidRPr="007C0EBD">
      <w:rPr>
        <w:rFonts w:asciiTheme="minorHAnsi" w:hAnsiTheme="minorHAnsi" w:cstheme="minorHAnsi"/>
        <w:i/>
        <w:iCs/>
        <w:sz w:val="18"/>
        <w:szCs w:val="18"/>
      </w:rPr>
      <w:fldChar w:fldCharType="end"/>
    </w:r>
    <w:r w:rsidRPr="007C0EBD">
      <w:rPr>
        <w:rFonts w:asciiTheme="minorHAnsi" w:hAnsiTheme="minorHAnsi" w:cstheme="minorHAnsi"/>
        <w:i/>
        <w:iCs/>
        <w:sz w:val="18"/>
        <w:szCs w:val="18"/>
      </w:rPr>
      <w:tab/>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C004" w14:textId="77777777" w:rsidR="00F265A7" w:rsidRDefault="00F265A7" w:rsidP="007D0556">
      <w:pPr>
        <w:spacing w:line="240" w:lineRule="auto"/>
      </w:pPr>
      <w:r>
        <w:separator/>
      </w:r>
    </w:p>
  </w:footnote>
  <w:footnote w:type="continuationSeparator" w:id="0">
    <w:p w14:paraId="35E9EBDA" w14:textId="77777777" w:rsidR="00F265A7" w:rsidRDefault="00F265A7" w:rsidP="007D05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3238" w14:textId="77777777" w:rsidR="007D0556" w:rsidRDefault="007D0556" w:rsidP="007D0556">
    <w:pPr>
      <w:widowControl w:val="0"/>
      <w:pBdr>
        <w:top w:val="nil"/>
        <w:left w:val="nil"/>
        <w:bottom w:val="nil"/>
        <w:right w:val="nil"/>
        <w:between w:val="nil"/>
      </w:pBdr>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EA"/>
    <w:rsid w:val="00014503"/>
    <w:rsid w:val="00014D49"/>
    <w:rsid w:val="00070B7C"/>
    <w:rsid w:val="00077157"/>
    <w:rsid w:val="001004CF"/>
    <w:rsid w:val="00163159"/>
    <w:rsid w:val="001810CE"/>
    <w:rsid w:val="001B7E76"/>
    <w:rsid w:val="001F104E"/>
    <w:rsid w:val="00237F9A"/>
    <w:rsid w:val="0026176B"/>
    <w:rsid w:val="00274A72"/>
    <w:rsid w:val="00291D27"/>
    <w:rsid w:val="002A217E"/>
    <w:rsid w:val="002F18C3"/>
    <w:rsid w:val="003005F0"/>
    <w:rsid w:val="003059FD"/>
    <w:rsid w:val="00307FE4"/>
    <w:rsid w:val="003174AC"/>
    <w:rsid w:val="00325609"/>
    <w:rsid w:val="00340ED4"/>
    <w:rsid w:val="00343C46"/>
    <w:rsid w:val="003506F8"/>
    <w:rsid w:val="00356FBF"/>
    <w:rsid w:val="003A451B"/>
    <w:rsid w:val="003D045F"/>
    <w:rsid w:val="00444A4B"/>
    <w:rsid w:val="004835E5"/>
    <w:rsid w:val="00491947"/>
    <w:rsid w:val="004B4A65"/>
    <w:rsid w:val="004C63F8"/>
    <w:rsid w:val="004D3B6F"/>
    <w:rsid w:val="00546EDE"/>
    <w:rsid w:val="005910FC"/>
    <w:rsid w:val="005C5DF7"/>
    <w:rsid w:val="005D1ECF"/>
    <w:rsid w:val="005D378F"/>
    <w:rsid w:val="006041A7"/>
    <w:rsid w:val="00633309"/>
    <w:rsid w:val="00635CEF"/>
    <w:rsid w:val="006E4C6E"/>
    <w:rsid w:val="007124E6"/>
    <w:rsid w:val="0072136D"/>
    <w:rsid w:val="00724FEA"/>
    <w:rsid w:val="00756AD6"/>
    <w:rsid w:val="00791AA7"/>
    <w:rsid w:val="007C0EBD"/>
    <w:rsid w:val="007D0556"/>
    <w:rsid w:val="00825C77"/>
    <w:rsid w:val="00865E90"/>
    <w:rsid w:val="008C54E4"/>
    <w:rsid w:val="00985445"/>
    <w:rsid w:val="00997CBF"/>
    <w:rsid w:val="009D23C5"/>
    <w:rsid w:val="009F19FB"/>
    <w:rsid w:val="00A24C27"/>
    <w:rsid w:val="00A54328"/>
    <w:rsid w:val="00AB08EC"/>
    <w:rsid w:val="00AE7DA8"/>
    <w:rsid w:val="00B366BB"/>
    <w:rsid w:val="00B723BA"/>
    <w:rsid w:val="00B96AE4"/>
    <w:rsid w:val="00B96C5D"/>
    <w:rsid w:val="00BB0415"/>
    <w:rsid w:val="00BB4CEE"/>
    <w:rsid w:val="00BD3957"/>
    <w:rsid w:val="00C0361D"/>
    <w:rsid w:val="00C41D1A"/>
    <w:rsid w:val="00C91758"/>
    <w:rsid w:val="00CE1017"/>
    <w:rsid w:val="00CE3ABE"/>
    <w:rsid w:val="00D166BA"/>
    <w:rsid w:val="00D36E5B"/>
    <w:rsid w:val="00D55EB0"/>
    <w:rsid w:val="00D72EA1"/>
    <w:rsid w:val="00DE2283"/>
    <w:rsid w:val="00DF6207"/>
    <w:rsid w:val="00E02429"/>
    <w:rsid w:val="00E059AE"/>
    <w:rsid w:val="00E365C0"/>
    <w:rsid w:val="00E70602"/>
    <w:rsid w:val="00EA4F27"/>
    <w:rsid w:val="00EA6B16"/>
    <w:rsid w:val="00ED7228"/>
    <w:rsid w:val="00F00FF8"/>
    <w:rsid w:val="00F265A7"/>
    <w:rsid w:val="00F552BF"/>
    <w:rsid w:val="00F804E6"/>
    <w:rsid w:val="00F9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0417"/>
  <w15:chartTrackingRefBased/>
  <w15:docId w15:val="{5FC2A811-E331-499D-84D4-B0CB6B07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FE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4FEA"/>
    <w:rPr>
      <w:sz w:val="16"/>
      <w:szCs w:val="16"/>
    </w:rPr>
  </w:style>
  <w:style w:type="paragraph" w:styleId="CommentText">
    <w:name w:val="annotation text"/>
    <w:basedOn w:val="Normal"/>
    <w:link w:val="CommentTextChar"/>
    <w:uiPriority w:val="99"/>
    <w:semiHidden/>
    <w:unhideWhenUsed/>
    <w:rsid w:val="00724FEA"/>
    <w:pPr>
      <w:spacing w:line="240" w:lineRule="auto"/>
    </w:pPr>
    <w:rPr>
      <w:sz w:val="20"/>
      <w:szCs w:val="20"/>
    </w:rPr>
  </w:style>
  <w:style w:type="character" w:customStyle="1" w:styleId="CommentTextChar">
    <w:name w:val="Comment Text Char"/>
    <w:basedOn w:val="DefaultParagraphFont"/>
    <w:link w:val="CommentText"/>
    <w:uiPriority w:val="99"/>
    <w:semiHidden/>
    <w:rsid w:val="00724FEA"/>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724F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EA"/>
    <w:rPr>
      <w:rFonts w:ascii="Segoe UI" w:eastAsia="Arial" w:hAnsi="Segoe UI" w:cs="Segoe UI"/>
      <w:sz w:val="18"/>
      <w:szCs w:val="18"/>
      <w:lang w:eastAsia="en-GB"/>
    </w:rPr>
  </w:style>
  <w:style w:type="paragraph" w:styleId="Header">
    <w:name w:val="header"/>
    <w:basedOn w:val="Normal"/>
    <w:link w:val="HeaderChar"/>
    <w:uiPriority w:val="99"/>
    <w:unhideWhenUsed/>
    <w:rsid w:val="007D0556"/>
    <w:pPr>
      <w:tabs>
        <w:tab w:val="center" w:pos="4513"/>
        <w:tab w:val="right" w:pos="9026"/>
      </w:tabs>
      <w:spacing w:line="240" w:lineRule="auto"/>
    </w:pPr>
  </w:style>
  <w:style w:type="character" w:customStyle="1" w:styleId="HeaderChar">
    <w:name w:val="Header Char"/>
    <w:basedOn w:val="DefaultParagraphFont"/>
    <w:link w:val="Header"/>
    <w:uiPriority w:val="99"/>
    <w:rsid w:val="007D0556"/>
    <w:rPr>
      <w:rFonts w:ascii="Arial" w:eastAsia="Arial" w:hAnsi="Arial" w:cs="Arial"/>
      <w:lang w:eastAsia="en-GB"/>
    </w:rPr>
  </w:style>
  <w:style w:type="paragraph" w:styleId="Footer">
    <w:name w:val="footer"/>
    <w:basedOn w:val="Normal"/>
    <w:link w:val="FooterChar"/>
    <w:uiPriority w:val="99"/>
    <w:unhideWhenUsed/>
    <w:rsid w:val="007D0556"/>
    <w:pPr>
      <w:tabs>
        <w:tab w:val="center" w:pos="4513"/>
        <w:tab w:val="right" w:pos="9026"/>
      </w:tabs>
      <w:spacing w:line="240" w:lineRule="auto"/>
    </w:pPr>
  </w:style>
  <w:style w:type="character" w:customStyle="1" w:styleId="FooterChar">
    <w:name w:val="Footer Char"/>
    <w:basedOn w:val="DefaultParagraphFont"/>
    <w:link w:val="Footer"/>
    <w:uiPriority w:val="99"/>
    <w:rsid w:val="007D0556"/>
    <w:rPr>
      <w:rFonts w:ascii="Arial" w:eastAsia="Arial" w:hAnsi="Arial" w:cs="Arial"/>
      <w:lang w:eastAsia="en-GB"/>
    </w:rPr>
  </w:style>
  <w:style w:type="paragraph" w:styleId="CommentSubject">
    <w:name w:val="annotation subject"/>
    <w:basedOn w:val="CommentText"/>
    <w:next w:val="CommentText"/>
    <w:link w:val="CommentSubjectChar"/>
    <w:uiPriority w:val="99"/>
    <w:semiHidden/>
    <w:unhideWhenUsed/>
    <w:rsid w:val="00A24C27"/>
    <w:rPr>
      <w:b/>
      <w:bCs/>
    </w:rPr>
  </w:style>
  <w:style w:type="character" w:customStyle="1" w:styleId="CommentSubjectChar">
    <w:name w:val="Comment Subject Char"/>
    <w:basedOn w:val="CommentTextChar"/>
    <w:link w:val="CommentSubject"/>
    <w:uiPriority w:val="99"/>
    <w:semiHidden/>
    <w:rsid w:val="00A24C27"/>
    <w:rPr>
      <w:rFonts w:ascii="Arial" w:eastAsia="Arial" w:hAnsi="Arial" w:cs="Arial"/>
      <w:b/>
      <w:bCs/>
      <w:sz w:val="20"/>
      <w:szCs w:val="20"/>
      <w:lang w:eastAsia="en-GB"/>
    </w:rPr>
  </w:style>
  <w:style w:type="character" w:styleId="Hyperlink">
    <w:name w:val="Hyperlink"/>
    <w:basedOn w:val="DefaultParagraphFont"/>
    <w:uiPriority w:val="99"/>
    <w:unhideWhenUsed/>
    <w:rsid w:val="00CE3ABE"/>
    <w:rPr>
      <w:color w:val="0563C1" w:themeColor="hyperlink"/>
      <w:u w:val="single"/>
    </w:rPr>
  </w:style>
  <w:style w:type="character" w:customStyle="1" w:styleId="UnresolvedMention1">
    <w:name w:val="Unresolved Mention1"/>
    <w:basedOn w:val="DefaultParagraphFont"/>
    <w:uiPriority w:val="99"/>
    <w:semiHidden/>
    <w:unhideWhenUsed/>
    <w:rsid w:val="00CE3ABE"/>
    <w:rPr>
      <w:color w:val="605E5C"/>
      <w:shd w:val="clear" w:color="auto" w:fill="E1DFDD"/>
    </w:rPr>
  </w:style>
  <w:style w:type="paragraph" w:styleId="FootnoteText">
    <w:name w:val="footnote text"/>
    <w:basedOn w:val="Normal"/>
    <w:link w:val="FootnoteTextChar"/>
    <w:uiPriority w:val="99"/>
    <w:semiHidden/>
    <w:unhideWhenUsed/>
    <w:rsid w:val="00EA4F27"/>
    <w:pPr>
      <w:spacing w:line="240" w:lineRule="auto"/>
    </w:pPr>
    <w:rPr>
      <w:sz w:val="20"/>
      <w:szCs w:val="20"/>
    </w:rPr>
  </w:style>
  <w:style w:type="character" w:customStyle="1" w:styleId="FootnoteTextChar">
    <w:name w:val="Footnote Text Char"/>
    <w:basedOn w:val="DefaultParagraphFont"/>
    <w:link w:val="FootnoteText"/>
    <w:uiPriority w:val="99"/>
    <w:semiHidden/>
    <w:rsid w:val="00EA4F27"/>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EA4F27"/>
    <w:rPr>
      <w:vertAlign w:val="superscript"/>
    </w:rPr>
  </w:style>
  <w:style w:type="character" w:styleId="FollowedHyperlink">
    <w:name w:val="FollowedHyperlink"/>
    <w:basedOn w:val="DefaultParagraphFont"/>
    <w:uiPriority w:val="99"/>
    <w:semiHidden/>
    <w:unhideWhenUsed/>
    <w:rsid w:val="00356FBF"/>
    <w:rPr>
      <w:color w:val="954F72" w:themeColor="followedHyperlink"/>
      <w:u w:val="single"/>
    </w:rPr>
  </w:style>
  <w:style w:type="paragraph" w:styleId="Revision">
    <w:name w:val="Revision"/>
    <w:hidden/>
    <w:uiPriority w:val="99"/>
    <w:semiHidden/>
    <w:rsid w:val="00BB0415"/>
    <w:pPr>
      <w:spacing w:after="0" w:line="240" w:lineRule="auto"/>
    </w:pPr>
    <w:rPr>
      <w:rFonts w:ascii="Arial" w:eastAsia="Arial" w:hAnsi="Arial" w:cs="Arial"/>
      <w:lang w:eastAsia="en-GB"/>
    </w:rPr>
  </w:style>
  <w:style w:type="character" w:styleId="UnresolvedMention">
    <w:name w:val="Unresolved Mention"/>
    <w:basedOn w:val="DefaultParagraphFont"/>
    <w:uiPriority w:val="99"/>
    <w:rsid w:val="001810CE"/>
    <w:rPr>
      <w:color w:val="605E5C"/>
      <w:shd w:val="clear" w:color="auto" w:fill="E1DFDD"/>
    </w:rPr>
  </w:style>
  <w:style w:type="paragraph" w:styleId="NormalWeb">
    <w:name w:val="Normal (Web)"/>
    <w:basedOn w:val="Normal"/>
    <w:uiPriority w:val="99"/>
    <w:semiHidden/>
    <w:unhideWhenUsed/>
    <w:rsid w:val="00635C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12645">
      <w:bodyDiv w:val="1"/>
      <w:marLeft w:val="0"/>
      <w:marRight w:val="0"/>
      <w:marTop w:val="0"/>
      <w:marBottom w:val="0"/>
      <w:divBdr>
        <w:top w:val="none" w:sz="0" w:space="0" w:color="auto"/>
        <w:left w:val="none" w:sz="0" w:space="0" w:color="auto"/>
        <w:bottom w:val="none" w:sz="0" w:space="0" w:color="auto"/>
        <w:right w:val="none" w:sz="0" w:space="0" w:color="auto"/>
      </w:divBdr>
    </w:div>
    <w:div w:id="9094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ghton.ac.uk/current-students/my-student-life/my-wellbeing/inde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righton.ac.uk/current-students/my-finances/hardship-funding/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entry.ac.uk/study-at-coventry/student-support/case-reporting-%20system/hate-cri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brighton.ac.uk/teachingcontingency/" TargetMode="External"/><Relationship Id="rId5" Type="http://schemas.openxmlformats.org/officeDocument/2006/relationships/settings" Target="settings.xml"/><Relationship Id="rId15" Type="http://schemas.openxmlformats.org/officeDocument/2006/relationships/hyperlink" Target="https://staff.brighton.ac.uk/staffdev/Lists/courses/Mandatory.aspx"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taff.brighton.ac.uk/the-hub/Pages/Reporting-hate-cri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8A1969290F14AB14225F57B3B2D3F" ma:contentTypeVersion="9" ma:contentTypeDescription="Create a new document." ma:contentTypeScope="" ma:versionID="430e8c1990d114e080752d606e9e01cf">
  <xsd:schema xmlns:xsd="http://www.w3.org/2001/XMLSchema" xmlns:xs="http://www.w3.org/2001/XMLSchema" xmlns:p="http://schemas.microsoft.com/office/2006/metadata/properties" xmlns:ns2="f7966f49-7fe7-46c5-b2d6-401d4f610f16" targetNamespace="http://schemas.microsoft.com/office/2006/metadata/properties" ma:root="true" ma:fieldsID="33a43fa8bc21a86ce34a3f7494d22db6" ns2:_="">
    <xsd:import namespace="f7966f49-7fe7-46c5-b2d6-401d4f610f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66f49-7fe7-46c5-b2d6-401d4f610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E0831-0D61-4361-8657-35468C629D95}">
  <ds:schemaRefs>
    <ds:schemaRef ds:uri="http://schemas.microsoft.com/sharepoint/v3/contenttype/forms"/>
  </ds:schemaRefs>
</ds:datastoreItem>
</file>

<file path=customXml/itemProps2.xml><?xml version="1.0" encoding="utf-8"?>
<ds:datastoreItem xmlns:ds="http://schemas.openxmlformats.org/officeDocument/2006/customXml" ds:itemID="{D1DFC338-85E3-4C6A-A4F4-E444B0D24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E74B2-C24F-4E27-8499-56CEF3079AB0}"/>
</file>

<file path=docProps/app.xml><?xml version="1.0" encoding="utf-8"?>
<Properties xmlns="http://schemas.openxmlformats.org/officeDocument/2006/extended-properties" xmlns:vt="http://schemas.openxmlformats.org/officeDocument/2006/docPropsVTypes">
  <Template>Normal.dotm</Template>
  <TotalTime>39</TotalTime>
  <Pages>6</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Parekh, Sally</dc:creator>
  <cp:keywords/>
  <dc:description/>
  <cp:lastModifiedBy>Jo Hall</cp:lastModifiedBy>
  <cp:revision>5</cp:revision>
  <cp:lastPrinted>2020-06-04T16:11:00Z</cp:lastPrinted>
  <dcterms:created xsi:type="dcterms:W3CDTF">2020-06-12T09:21:00Z</dcterms:created>
  <dcterms:modified xsi:type="dcterms:W3CDTF">2020-06-17T09:19:00Z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0x010100B148A1969290F14AB14225F57B3B2D3F</vt:lpwstr>
  </property>
</Properties>
</file>