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AD9AF" w14:textId="77777777" w:rsidR="00F67AD4" w:rsidRDefault="00F67AD4" w:rsidP="004466C2">
      <w:pPr>
        <w:jc w:val="center"/>
        <w:rPr>
          <w:b/>
          <w:sz w:val="24"/>
          <w:szCs w:val="24"/>
          <w:u w:val="single"/>
        </w:rPr>
      </w:pPr>
    </w:p>
    <w:p w14:paraId="143DB2A0" w14:textId="77777777" w:rsidR="009C781A" w:rsidRPr="00341724" w:rsidRDefault="0069692C" w:rsidP="004466C2">
      <w:pPr>
        <w:jc w:val="center"/>
        <w:rPr>
          <w:b/>
          <w:sz w:val="24"/>
          <w:szCs w:val="24"/>
          <w:u w:val="single"/>
        </w:rPr>
      </w:pPr>
      <w:r w:rsidRPr="00341724">
        <w:rPr>
          <w:b/>
          <w:sz w:val="24"/>
          <w:szCs w:val="24"/>
          <w:u w:val="single"/>
        </w:rPr>
        <w:t>Personal Academic Tutoring Staff Guidelines</w:t>
      </w:r>
    </w:p>
    <w:p w14:paraId="1DFA5C06" w14:textId="77777777" w:rsidR="004466C2" w:rsidRPr="00341724" w:rsidRDefault="004466C2" w:rsidP="004466C2">
      <w:pPr>
        <w:jc w:val="center"/>
        <w:rPr>
          <w:b/>
          <w:sz w:val="24"/>
          <w:szCs w:val="24"/>
          <w:u w:val="single"/>
        </w:rPr>
      </w:pPr>
    </w:p>
    <w:p w14:paraId="28A918FD" w14:textId="77777777" w:rsidR="004466C2" w:rsidRPr="00341724" w:rsidRDefault="004466C2" w:rsidP="004466C2">
      <w:pPr>
        <w:rPr>
          <w:b/>
          <w:sz w:val="24"/>
          <w:szCs w:val="24"/>
          <w:u w:val="single"/>
        </w:rPr>
      </w:pPr>
      <w:r w:rsidRPr="00341724">
        <w:rPr>
          <w:b/>
          <w:sz w:val="24"/>
          <w:szCs w:val="24"/>
          <w:u w:val="single"/>
        </w:rPr>
        <w:t>Supporting our students</w:t>
      </w:r>
    </w:p>
    <w:p w14:paraId="40DAB27E" w14:textId="6E603834" w:rsidR="00F67AD4" w:rsidRPr="00341724" w:rsidRDefault="00F67AD4" w:rsidP="00F67AD4">
      <w:pPr>
        <w:rPr>
          <w:sz w:val="24"/>
          <w:szCs w:val="24"/>
        </w:rPr>
      </w:pPr>
      <w:r w:rsidRPr="00341724">
        <w:rPr>
          <w:sz w:val="24"/>
          <w:szCs w:val="24"/>
        </w:rPr>
        <w:t xml:space="preserve">As a Personal Tutor </w:t>
      </w:r>
      <w:r w:rsidR="008B337A">
        <w:rPr>
          <w:sz w:val="24"/>
          <w:szCs w:val="24"/>
        </w:rPr>
        <w:t xml:space="preserve">(Support Tutor) </w:t>
      </w:r>
      <w:r w:rsidRPr="00341724">
        <w:rPr>
          <w:sz w:val="24"/>
          <w:szCs w:val="24"/>
        </w:rPr>
        <w:t>you have a c</w:t>
      </w:r>
      <w:r w:rsidR="00175A50">
        <w:rPr>
          <w:sz w:val="24"/>
          <w:szCs w:val="24"/>
        </w:rPr>
        <w:t>rucial role in supporting your</w:t>
      </w:r>
      <w:r w:rsidRPr="00341724">
        <w:rPr>
          <w:sz w:val="24"/>
          <w:szCs w:val="24"/>
        </w:rPr>
        <w:t xml:space="preserve"> tutees, not just those who are facing problems. This support extends from identifying students experiencing difficulty and signposting them to the range of additional support available to signposting tutees to opportunities desi</w:t>
      </w:r>
      <w:r w:rsidR="00B71E88">
        <w:rPr>
          <w:sz w:val="24"/>
          <w:szCs w:val="24"/>
        </w:rPr>
        <w:t>gned to develop and extend them</w:t>
      </w:r>
      <w:r w:rsidRPr="00341724">
        <w:rPr>
          <w:sz w:val="24"/>
          <w:szCs w:val="24"/>
        </w:rPr>
        <w:t xml:space="preserve"> such as volunteering. A personal tutor needs to be supportive and encouraging. Occasionally, you may also ha</w:t>
      </w:r>
      <w:r w:rsidR="00B71E88">
        <w:rPr>
          <w:sz w:val="24"/>
          <w:szCs w:val="24"/>
        </w:rPr>
        <w:t>ve to identify and discuss</w:t>
      </w:r>
      <w:r w:rsidR="00940501">
        <w:rPr>
          <w:sz w:val="24"/>
          <w:szCs w:val="24"/>
        </w:rPr>
        <w:t xml:space="preserve"> poor behaviour</w:t>
      </w:r>
      <w:r w:rsidRPr="00341724">
        <w:rPr>
          <w:sz w:val="24"/>
          <w:szCs w:val="24"/>
        </w:rPr>
        <w:t xml:space="preserve"> or poor attendance.</w:t>
      </w:r>
    </w:p>
    <w:p w14:paraId="7A306E55" w14:textId="518955A5" w:rsidR="004466C2" w:rsidRPr="00341724" w:rsidRDefault="00B71E88" w:rsidP="00B71E88">
      <w:pPr>
        <w:spacing w:before="240"/>
        <w:rPr>
          <w:sz w:val="24"/>
          <w:szCs w:val="24"/>
        </w:rPr>
      </w:pPr>
      <w:r>
        <w:rPr>
          <w:sz w:val="24"/>
          <w:szCs w:val="24"/>
        </w:rPr>
        <w:t>At Brighton, o</w:t>
      </w:r>
      <w:r w:rsidR="004466C2" w:rsidRPr="00341724">
        <w:rPr>
          <w:sz w:val="24"/>
          <w:szCs w:val="24"/>
        </w:rPr>
        <w:t>ur UG students arrive with a variety of entry qualifications, the majority</w:t>
      </w:r>
      <w:r w:rsidR="00175A50">
        <w:rPr>
          <w:sz w:val="24"/>
          <w:szCs w:val="24"/>
        </w:rPr>
        <w:t xml:space="preserve"> with</w:t>
      </w:r>
      <w:r w:rsidR="004466C2" w:rsidRPr="00341724">
        <w:rPr>
          <w:sz w:val="24"/>
          <w:szCs w:val="24"/>
        </w:rPr>
        <w:t xml:space="preserve"> low or non-tariff </w:t>
      </w:r>
      <w:r w:rsidR="00F67AD4">
        <w:rPr>
          <w:sz w:val="24"/>
          <w:szCs w:val="24"/>
        </w:rPr>
        <w:t>,</w:t>
      </w:r>
      <w:r w:rsidR="004466C2" w:rsidRPr="00341724">
        <w:rPr>
          <w:sz w:val="24"/>
          <w:szCs w:val="24"/>
        </w:rPr>
        <w:t xml:space="preserve"> coming from a range of participation neighbourhoods, with almost a</w:t>
      </w:r>
      <w:r>
        <w:rPr>
          <w:sz w:val="24"/>
          <w:szCs w:val="24"/>
        </w:rPr>
        <w:t xml:space="preserve"> quarter (24%) from the most disadvantaged areas (POLAR Q1 &amp; 2).</w:t>
      </w:r>
    </w:p>
    <w:p w14:paraId="2F05BD93" w14:textId="7C591527" w:rsidR="001C1302" w:rsidRPr="00341724" w:rsidRDefault="004466C2" w:rsidP="001C1302">
      <w:pPr>
        <w:rPr>
          <w:sz w:val="24"/>
          <w:szCs w:val="24"/>
        </w:rPr>
      </w:pPr>
      <w:r w:rsidRPr="00341724">
        <w:rPr>
          <w:sz w:val="24"/>
          <w:szCs w:val="24"/>
        </w:rPr>
        <w:t xml:space="preserve">Students from </w:t>
      </w:r>
      <w:r w:rsidR="00F67AD4">
        <w:rPr>
          <w:sz w:val="24"/>
          <w:szCs w:val="24"/>
        </w:rPr>
        <w:t>Widening Participation backgrounds</w:t>
      </w:r>
      <w:r w:rsidR="001C1302" w:rsidRPr="00341724">
        <w:rPr>
          <w:sz w:val="24"/>
          <w:szCs w:val="24"/>
        </w:rPr>
        <w:t xml:space="preserve"> often </w:t>
      </w:r>
      <w:r w:rsidRPr="00341724">
        <w:rPr>
          <w:sz w:val="24"/>
          <w:szCs w:val="24"/>
        </w:rPr>
        <w:t>lack the cultural capital which aids transition to Higher Education and are likely to also have the additio</w:t>
      </w:r>
      <w:r w:rsidR="001C1302" w:rsidRPr="00341724">
        <w:rPr>
          <w:sz w:val="24"/>
          <w:szCs w:val="24"/>
        </w:rPr>
        <w:t>nal pressures of part time work</w:t>
      </w:r>
      <w:r w:rsidRPr="00341724">
        <w:rPr>
          <w:sz w:val="24"/>
          <w:szCs w:val="24"/>
        </w:rPr>
        <w:t xml:space="preserve"> or other responsibilities which compete for their time</w:t>
      </w:r>
      <w:r w:rsidR="001C1302" w:rsidRPr="00341724">
        <w:rPr>
          <w:sz w:val="24"/>
          <w:szCs w:val="24"/>
        </w:rPr>
        <w:t xml:space="preserve"> </w:t>
      </w:r>
      <w:r w:rsidRPr="00341724">
        <w:rPr>
          <w:sz w:val="24"/>
          <w:szCs w:val="24"/>
        </w:rPr>
        <w:t>(Thomas and Hixenbaugh,</w:t>
      </w:r>
      <w:r w:rsidR="00B71E88">
        <w:rPr>
          <w:sz w:val="24"/>
          <w:szCs w:val="24"/>
        </w:rPr>
        <w:t xml:space="preserve"> 2005</w:t>
      </w:r>
      <w:r w:rsidRPr="00341724">
        <w:rPr>
          <w:sz w:val="24"/>
          <w:szCs w:val="24"/>
        </w:rPr>
        <w:t>). Additionally this group of students are less likely to actively seek support when experiencing problems (Dogson a</w:t>
      </w:r>
      <w:r w:rsidR="00940501">
        <w:rPr>
          <w:sz w:val="24"/>
          <w:szCs w:val="24"/>
        </w:rPr>
        <w:t>nd Bolam, 2002, Thomas 2005),</w:t>
      </w:r>
      <w:r w:rsidRPr="00341724">
        <w:rPr>
          <w:sz w:val="24"/>
          <w:szCs w:val="24"/>
        </w:rPr>
        <w:t xml:space="preserve"> lower confidence in this group of students may be contributing factors to leaving their course (Quin</w:t>
      </w:r>
      <w:r w:rsidR="00B71E88">
        <w:rPr>
          <w:sz w:val="24"/>
          <w:szCs w:val="24"/>
        </w:rPr>
        <w:t>n</w:t>
      </w:r>
      <w:r w:rsidRPr="00341724">
        <w:rPr>
          <w:sz w:val="24"/>
          <w:szCs w:val="24"/>
        </w:rPr>
        <w:t xml:space="preserve"> </w:t>
      </w:r>
      <w:r w:rsidR="00B71E88">
        <w:rPr>
          <w:sz w:val="24"/>
          <w:szCs w:val="24"/>
        </w:rPr>
        <w:t xml:space="preserve">et al. </w:t>
      </w:r>
      <w:r w:rsidRPr="00341724">
        <w:rPr>
          <w:sz w:val="24"/>
          <w:szCs w:val="24"/>
        </w:rPr>
        <w:t xml:space="preserve">2005). Therefore the need for a robust and consistent personal academic tutoring system to support all students is a priority for Brighton. </w:t>
      </w:r>
    </w:p>
    <w:p w14:paraId="0A466C46" w14:textId="77777777" w:rsidR="00E47042" w:rsidRPr="00341724" w:rsidRDefault="001C1302" w:rsidP="00836B2E">
      <w:pPr>
        <w:rPr>
          <w:sz w:val="24"/>
          <w:szCs w:val="24"/>
        </w:rPr>
      </w:pPr>
      <w:r w:rsidRPr="00341724">
        <w:rPr>
          <w:sz w:val="24"/>
          <w:szCs w:val="24"/>
        </w:rPr>
        <w:t>Research into retention has shown that an early informal discussion/meeting about how students are settling in will help them make the transition to university more effectively and also identify any issues or concerns before these reach crisis point.</w:t>
      </w:r>
    </w:p>
    <w:p w14:paraId="0783694B" w14:textId="309F5D85" w:rsidR="00BE0C7B" w:rsidRPr="00341724" w:rsidRDefault="004466C2" w:rsidP="00BE0C7B">
      <w:pPr>
        <w:rPr>
          <w:sz w:val="24"/>
          <w:szCs w:val="24"/>
        </w:rPr>
      </w:pPr>
      <w:r w:rsidRPr="00341724">
        <w:rPr>
          <w:sz w:val="24"/>
          <w:szCs w:val="24"/>
        </w:rPr>
        <w:t xml:space="preserve">This guidance </w:t>
      </w:r>
      <w:r w:rsidR="00956E55" w:rsidRPr="00341724">
        <w:rPr>
          <w:sz w:val="24"/>
          <w:szCs w:val="24"/>
        </w:rPr>
        <w:t>is designed to support you in your role as Personal</w:t>
      </w:r>
      <w:r w:rsidR="00175A50">
        <w:rPr>
          <w:sz w:val="24"/>
          <w:szCs w:val="24"/>
        </w:rPr>
        <w:t xml:space="preserve"> Academic</w:t>
      </w:r>
      <w:r w:rsidR="00956E55" w:rsidRPr="00341724">
        <w:rPr>
          <w:sz w:val="24"/>
          <w:szCs w:val="24"/>
        </w:rPr>
        <w:t xml:space="preserve"> Tutor and ensure that you are well prepared. It includes advice on </w:t>
      </w:r>
      <w:r w:rsidR="00940501">
        <w:rPr>
          <w:sz w:val="24"/>
          <w:szCs w:val="24"/>
        </w:rPr>
        <w:t xml:space="preserve">the role of the Personal Tutor </w:t>
      </w:r>
      <w:r w:rsidR="001C1302" w:rsidRPr="00341724">
        <w:rPr>
          <w:sz w:val="24"/>
          <w:szCs w:val="24"/>
        </w:rPr>
        <w:t>and</w:t>
      </w:r>
      <w:r w:rsidR="00956E55" w:rsidRPr="00341724">
        <w:rPr>
          <w:sz w:val="24"/>
          <w:szCs w:val="24"/>
        </w:rPr>
        <w:t xml:space="preserve"> details of o</w:t>
      </w:r>
      <w:r w:rsidR="001C1302" w:rsidRPr="00341724">
        <w:rPr>
          <w:sz w:val="24"/>
          <w:szCs w:val="24"/>
        </w:rPr>
        <w:t>ther sources of student support</w:t>
      </w:r>
      <w:r w:rsidR="00BE0C7B" w:rsidRPr="00341724">
        <w:rPr>
          <w:sz w:val="24"/>
          <w:szCs w:val="24"/>
        </w:rPr>
        <w:t xml:space="preserve">. Most </w:t>
      </w:r>
      <w:r w:rsidR="001C1302" w:rsidRPr="00341724">
        <w:rPr>
          <w:sz w:val="24"/>
          <w:szCs w:val="24"/>
        </w:rPr>
        <w:t>courses</w:t>
      </w:r>
      <w:r w:rsidR="00BE0C7B" w:rsidRPr="00341724">
        <w:rPr>
          <w:sz w:val="24"/>
          <w:szCs w:val="24"/>
        </w:rPr>
        <w:t xml:space="preserve"> will have key times in the year when many students are facing common issues, such as examination nerves</w:t>
      </w:r>
      <w:r w:rsidR="00940501">
        <w:rPr>
          <w:sz w:val="24"/>
          <w:szCs w:val="24"/>
        </w:rPr>
        <w:t>, assessment deadlines</w:t>
      </w:r>
      <w:r w:rsidR="001C1302" w:rsidRPr="00341724">
        <w:rPr>
          <w:sz w:val="24"/>
          <w:szCs w:val="24"/>
        </w:rPr>
        <w:t xml:space="preserve"> or assessment stress</w:t>
      </w:r>
      <w:r w:rsidR="00BE0C7B" w:rsidRPr="00341724">
        <w:rPr>
          <w:sz w:val="24"/>
          <w:szCs w:val="24"/>
        </w:rPr>
        <w:t xml:space="preserve"> and it may be worth arranging an </w:t>
      </w:r>
      <w:r w:rsidR="00940501">
        <w:rPr>
          <w:sz w:val="24"/>
          <w:szCs w:val="24"/>
        </w:rPr>
        <w:t>(</w:t>
      </w:r>
      <w:r w:rsidR="00BE0C7B" w:rsidRPr="00341724">
        <w:rPr>
          <w:sz w:val="24"/>
          <w:szCs w:val="24"/>
        </w:rPr>
        <w:t>extra</w:t>
      </w:r>
      <w:r w:rsidR="00940501">
        <w:rPr>
          <w:sz w:val="24"/>
          <w:szCs w:val="24"/>
        </w:rPr>
        <w:t>)</w:t>
      </w:r>
      <w:r w:rsidR="00BE0C7B" w:rsidRPr="00341724">
        <w:rPr>
          <w:sz w:val="24"/>
          <w:szCs w:val="24"/>
        </w:rPr>
        <w:t xml:space="preserve"> group tutorial rather than dealing with queries on an individual basis.</w:t>
      </w:r>
    </w:p>
    <w:p w14:paraId="576B0DB4" w14:textId="429742DD" w:rsidR="00956E55" w:rsidRPr="00341724" w:rsidRDefault="005D31A7" w:rsidP="00836B2E">
      <w:pPr>
        <w:rPr>
          <w:sz w:val="24"/>
          <w:szCs w:val="24"/>
        </w:rPr>
      </w:pPr>
      <w:r w:rsidRPr="00341724">
        <w:rPr>
          <w:sz w:val="24"/>
          <w:szCs w:val="24"/>
        </w:rPr>
        <w:t xml:space="preserve">The </w:t>
      </w:r>
      <w:r w:rsidRPr="00E87F12">
        <w:rPr>
          <w:sz w:val="24"/>
          <w:szCs w:val="24"/>
        </w:rPr>
        <w:t>course</w:t>
      </w:r>
      <w:r w:rsidR="00B71E88" w:rsidRPr="00E87F12">
        <w:rPr>
          <w:sz w:val="24"/>
          <w:szCs w:val="24"/>
        </w:rPr>
        <w:t>/programme a</w:t>
      </w:r>
      <w:r w:rsidR="00F67AD4" w:rsidRPr="00E87F12">
        <w:rPr>
          <w:sz w:val="24"/>
          <w:szCs w:val="24"/>
        </w:rPr>
        <w:t>dministrator</w:t>
      </w:r>
      <w:r w:rsidRPr="00E87F12">
        <w:rPr>
          <w:sz w:val="24"/>
          <w:szCs w:val="24"/>
        </w:rPr>
        <w:t xml:space="preserve"> </w:t>
      </w:r>
      <w:r w:rsidRPr="00341724">
        <w:rPr>
          <w:sz w:val="24"/>
          <w:szCs w:val="24"/>
        </w:rPr>
        <w:t xml:space="preserve">will provide you with </w:t>
      </w:r>
      <w:r w:rsidR="00B71E88">
        <w:rPr>
          <w:sz w:val="24"/>
          <w:szCs w:val="24"/>
        </w:rPr>
        <w:t xml:space="preserve">a list of students entering the University with a WP ‘flag’ this will </w:t>
      </w:r>
      <w:r w:rsidR="00940501">
        <w:rPr>
          <w:sz w:val="24"/>
          <w:szCs w:val="24"/>
        </w:rPr>
        <w:t>alert you to the</w:t>
      </w:r>
      <w:r w:rsidRPr="00341724">
        <w:rPr>
          <w:sz w:val="24"/>
          <w:szCs w:val="24"/>
        </w:rPr>
        <w:t xml:space="preserve"> potential difficulties they might face</w:t>
      </w:r>
      <w:r w:rsidR="00F67AD4">
        <w:rPr>
          <w:sz w:val="24"/>
          <w:szCs w:val="24"/>
        </w:rPr>
        <w:t xml:space="preserve"> in making the transition into Higher Education</w:t>
      </w:r>
      <w:r w:rsidRPr="00341724">
        <w:rPr>
          <w:sz w:val="24"/>
          <w:szCs w:val="24"/>
        </w:rPr>
        <w:t xml:space="preserve">, </w:t>
      </w:r>
      <w:r w:rsidR="00B71E88">
        <w:rPr>
          <w:sz w:val="24"/>
          <w:szCs w:val="24"/>
        </w:rPr>
        <w:t>you will also receive information about students who have learning support plans</w:t>
      </w:r>
      <w:r w:rsidR="00943709">
        <w:rPr>
          <w:sz w:val="24"/>
          <w:szCs w:val="24"/>
        </w:rPr>
        <w:t xml:space="preserve"> from the disability team</w:t>
      </w:r>
      <w:r w:rsidR="00B71E88">
        <w:rPr>
          <w:sz w:val="24"/>
          <w:szCs w:val="24"/>
        </w:rPr>
        <w:t xml:space="preserve">. You will also be provided </w:t>
      </w:r>
      <w:r w:rsidR="00943709">
        <w:rPr>
          <w:sz w:val="24"/>
          <w:szCs w:val="24"/>
        </w:rPr>
        <w:t xml:space="preserve">access to the students’ “My Grades” through instructor access to the </w:t>
      </w:r>
      <w:r w:rsidR="00E87F12">
        <w:rPr>
          <w:sz w:val="24"/>
          <w:szCs w:val="24"/>
        </w:rPr>
        <w:t>students’</w:t>
      </w:r>
      <w:r w:rsidR="00943709">
        <w:rPr>
          <w:sz w:val="24"/>
          <w:szCs w:val="24"/>
        </w:rPr>
        <w:t xml:space="preserve"> modules on StudentCentral</w:t>
      </w:r>
      <w:r w:rsidR="00F67AD4">
        <w:rPr>
          <w:sz w:val="24"/>
          <w:szCs w:val="24"/>
        </w:rPr>
        <w:t>.</w:t>
      </w:r>
    </w:p>
    <w:p w14:paraId="0A59B574" w14:textId="492CF6C0" w:rsidR="00943709" w:rsidRPr="00341724" w:rsidRDefault="00943709" w:rsidP="00943709">
      <w:pPr>
        <w:rPr>
          <w:sz w:val="24"/>
          <w:szCs w:val="24"/>
        </w:rPr>
      </w:pPr>
      <w:r w:rsidRPr="00341724">
        <w:rPr>
          <w:sz w:val="24"/>
          <w:szCs w:val="24"/>
        </w:rPr>
        <w:t xml:space="preserve">The role of a personal academic tutor can be </w:t>
      </w:r>
      <w:r>
        <w:rPr>
          <w:sz w:val="24"/>
          <w:szCs w:val="24"/>
        </w:rPr>
        <w:t xml:space="preserve">both </w:t>
      </w:r>
      <w:r w:rsidRPr="00341724">
        <w:rPr>
          <w:sz w:val="24"/>
          <w:szCs w:val="24"/>
        </w:rPr>
        <w:t xml:space="preserve">challenging </w:t>
      </w:r>
      <w:r>
        <w:rPr>
          <w:sz w:val="24"/>
          <w:szCs w:val="24"/>
        </w:rPr>
        <w:t xml:space="preserve">and </w:t>
      </w:r>
      <w:r w:rsidRPr="00341724">
        <w:rPr>
          <w:sz w:val="24"/>
          <w:szCs w:val="24"/>
        </w:rPr>
        <w:t xml:space="preserve">rewarding </w:t>
      </w:r>
      <w:r>
        <w:rPr>
          <w:sz w:val="24"/>
          <w:szCs w:val="24"/>
        </w:rPr>
        <w:t xml:space="preserve">with </w:t>
      </w:r>
      <w:r w:rsidRPr="00341724">
        <w:rPr>
          <w:sz w:val="24"/>
          <w:szCs w:val="24"/>
        </w:rPr>
        <w:t xml:space="preserve">the chance to make a real difference to the outcomes of the individual students but you must </w:t>
      </w:r>
      <w:r w:rsidRPr="00341724">
        <w:rPr>
          <w:sz w:val="24"/>
          <w:szCs w:val="24"/>
        </w:rPr>
        <w:lastRenderedPageBreak/>
        <w:t>remember that you are an academic tutor and not a counsellor and ensure that you are able to refer students in need or crisis to the relevant professional help</w:t>
      </w:r>
      <w:r>
        <w:rPr>
          <w:sz w:val="24"/>
          <w:szCs w:val="24"/>
        </w:rPr>
        <w:t xml:space="preserve"> as needed, usually by referring to the Student Support and Guidance Tutor or Student Services.</w:t>
      </w:r>
    </w:p>
    <w:p w14:paraId="428AEDD4" w14:textId="77777777" w:rsidR="00493AA3" w:rsidRPr="00341724" w:rsidRDefault="00493AA3" w:rsidP="00836B2E">
      <w:pPr>
        <w:rPr>
          <w:sz w:val="24"/>
          <w:szCs w:val="24"/>
        </w:rPr>
      </w:pPr>
    </w:p>
    <w:p w14:paraId="66D2AA84" w14:textId="77777777" w:rsidR="00493AA3" w:rsidRPr="00E87F12" w:rsidRDefault="00493AA3" w:rsidP="00836B2E">
      <w:pPr>
        <w:rPr>
          <w:b/>
          <w:sz w:val="24"/>
          <w:szCs w:val="24"/>
          <w:u w:val="single"/>
        </w:rPr>
      </w:pPr>
      <w:r w:rsidRPr="00E87F12">
        <w:rPr>
          <w:b/>
          <w:sz w:val="24"/>
          <w:szCs w:val="24"/>
          <w:u w:val="single"/>
        </w:rPr>
        <w:t>T</w:t>
      </w:r>
      <w:r w:rsidR="001C1302" w:rsidRPr="00E87F12">
        <w:rPr>
          <w:b/>
          <w:sz w:val="24"/>
          <w:szCs w:val="24"/>
          <w:u w:val="single"/>
        </w:rPr>
        <w:t>he role of the P</w:t>
      </w:r>
      <w:r w:rsidRPr="00E87F12">
        <w:rPr>
          <w:b/>
          <w:sz w:val="24"/>
          <w:szCs w:val="24"/>
          <w:u w:val="single"/>
        </w:rPr>
        <w:t>ersonal</w:t>
      </w:r>
      <w:r w:rsidR="001C1302" w:rsidRPr="00E87F12">
        <w:rPr>
          <w:b/>
          <w:sz w:val="24"/>
          <w:szCs w:val="24"/>
          <w:u w:val="single"/>
        </w:rPr>
        <w:t xml:space="preserve"> A</w:t>
      </w:r>
      <w:r w:rsidR="004466C2" w:rsidRPr="00E87F12">
        <w:rPr>
          <w:b/>
          <w:sz w:val="24"/>
          <w:szCs w:val="24"/>
          <w:u w:val="single"/>
        </w:rPr>
        <w:t>cademic</w:t>
      </w:r>
      <w:r w:rsidR="001C1302" w:rsidRPr="00E87F12">
        <w:rPr>
          <w:b/>
          <w:sz w:val="24"/>
          <w:szCs w:val="24"/>
          <w:u w:val="single"/>
        </w:rPr>
        <w:t xml:space="preserve"> T</w:t>
      </w:r>
      <w:r w:rsidRPr="00E87F12">
        <w:rPr>
          <w:b/>
          <w:sz w:val="24"/>
          <w:szCs w:val="24"/>
          <w:u w:val="single"/>
        </w:rPr>
        <w:t>utor</w:t>
      </w:r>
    </w:p>
    <w:p w14:paraId="3AE47540" w14:textId="77777777" w:rsidR="004466C2" w:rsidRPr="00E87F12" w:rsidRDefault="004466C2" w:rsidP="00940501">
      <w:pPr>
        <w:pStyle w:val="NoSpacing"/>
        <w:rPr>
          <w:sz w:val="24"/>
          <w:szCs w:val="24"/>
        </w:rPr>
      </w:pPr>
      <w:r w:rsidRPr="00E87F12">
        <w:rPr>
          <w:sz w:val="24"/>
          <w:szCs w:val="24"/>
        </w:rPr>
        <w:t>A personal academic tutor:</w:t>
      </w:r>
    </w:p>
    <w:p w14:paraId="6972F648" w14:textId="0C811DB5" w:rsidR="00493AA3" w:rsidRPr="00E87F12" w:rsidRDefault="00943709" w:rsidP="00E87F12">
      <w:pPr>
        <w:pStyle w:val="NoSpacing"/>
        <w:numPr>
          <w:ilvl w:val="0"/>
          <w:numId w:val="21"/>
        </w:numPr>
        <w:rPr>
          <w:sz w:val="24"/>
          <w:szCs w:val="24"/>
        </w:rPr>
      </w:pPr>
      <w:r w:rsidRPr="00E87F12">
        <w:rPr>
          <w:sz w:val="24"/>
          <w:szCs w:val="24"/>
        </w:rPr>
        <w:t>Provides a central point of consistent contact within the academic team for the student and to foster a sense of ‘belonging’ to the University, through creating a sense of academic community with the School.</w:t>
      </w:r>
    </w:p>
    <w:p w14:paraId="7A5F26C8" w14:textId="77777777" w:rsidR="00493AA3" w:rsidRPr="00E87F12" w:rsidRDefault="004466C2" w:rsidP="00E87F12">
      <w:pPr>
        <w:pStyle w:val="NoSpacing"/>
        <w:numPr>
          <w:ilvl w:val="0"/>
          <w:numId w:val="21"/>
        </w:numPr>
        <w:rPr>
          <w:sz w:val="24"/>
          <w:szCs w:val="24"/>
        </w:rPr>
      </w:pPr>
      <w:r w:rsidRPr="00E87F12">
        <w:rPr>
          <w:sz w:val="24"/>
          <w:szCs w:val="24"/>
        </w:rPr>
        <w:t xml:space="preserve">Provides </w:t>
      </w:r>
      <w:r w:rsidR="00493AA3" w:rsidRPr="00E87F12">
        <w:rPr>
          <w:sz w:val="24"/>
          <w:szCs w:val="24"/>
        </w:rPr>
        <w:t xml:space="preserve">information and guidance on Institutional processes, </w:t>
      </w:r>
      <w:r w:rsidRPr="00E87F12">
        <w:rPr>
          <w:sz w:val="24"/>
          <w:szCs w:val="24"/>
        </w:rPr>
        <w:t>procedures</w:t>
      </w:r>
      <w:r w:rsidR="00493AA3" w:rsidRPr="00E87F12">
        <w:rPr>
          <w:sz w:val="24"/>
          <w:szCs w:val="24"/>
        </w:rPr>
        <w:t xml:space="preserve"> and expectations </w:t>
      </w:r>
    </w:p>
    <w:p w14:paraId="2F5FC5D0" w14:textId="77777777" w:rsidR="00493AA3" w:rsidRPr="00E87F12" w:rsidRDefault="00493AA3" w:rsidP="00E87F12">
      <w:pPr>
        <w:pStyle w:val="NoSpacing"/>
        <w:numPr>
          <w:ilvl w:val="0"/>
          <w:numId w:val="21"/>
        </w:numPr>
        <w:rPr>
          <w:sz w:val="24"/>
          <w:szCs w:val="24"/>
        </w:rPr>
      </w:pPr>
      <w:r w:rsidRPr="00E87F12">
        <w:rPr>
          <w:sz w:val="24"/>
          <w:szCs w:val="24"/>
        </w:rPr>
        <w:t>Support</w:t>
      </w:r>
      <w:r w:rsidR="004466C2" w:rsidRPr="00E87F12">
        <w:rPr>
          <w:sz w:val="24"/>
          <w:szCs w:val="24"/>
        </w:rPr>
        <w:t>s students</w:t>
      </w:r>
      <w:r w:rsidRPr="00E87F12">
        <w:rPr>
          <w:sz w:val="24"/>
          <w:szCs w:val="24"/>
        </w:rPr>
        <w:t xml:space="preserve"> to alleviate anxiety about what is expected academically (e.g. </w:t>
      </w:r>
      <w:r w:rsidR="004466C2" w:rsidRPr="00E87F12">
        <w:rPr>
          <w:sz w:val="24"/>
          <w:szCs w:val="24"/>
        </w:rPr>
        <w:t>independent</w:t>
      </w:r>
      <w:r w:rsidRPr="00E87F12">
        <w:rPr>
          <w:sz w:val="24"/>
          <w:szCs w:val="24"/>
        </w:rPr>
        <w:t xml:space="preserve"> study) and to aid transition to Higher Education</w:t>
      </w:r>
    </w:p>
    <w:p w14:paraId="0834797C" w14:textId="77777777" w:rsidR="00493AA3" w:rsidRPr="00E87F12" w:rsidRDefault="001C1302" w:rsidP="00E87F12">
      <w:pPr>
        <w:pStyle w:val="NoSpacing"/>
        <w:numPr>
          <w:ilvl w:val="0"/>
          <w:numId w:val="21"/>
        </w:numPr>
        <w:rPr>
          <w:sz w:val="24"/>
          <w:szCs w:val="24"/>
        </w:rPr>
      </w:pPr>
      <w:r w:rsidRPr="00E87F12">
        <w:rPr>
          <w:sz w:val="24"/>
          <w:szCs w:val="24"/>
        </w:rPr>
        <w:t>Refer</w:t>
      </w:r>
      <w:r w:rsidR="004466C2" w:rsidRPr="00E87F12">
        <w:rPr>
          <w:sz w:val="24"/>
          <w:szCs w:val="24"/>
        </w:rPr>
        <w:t>s students</w:t>
      </w:r>
      <w:r w:rsidR="00493AA3" w:rsidRPr="00E87F12">
        <w:rPr>
          <w:sz w:val="24"/>
          <w:szCs w:val="24"/>
        </w:rPr>
        <w:t xml:space="preserve"> to other support services as required (SSGT, Student Services)</w:t>
      </w:r>
    </w:p>
    <w:p w14:paraId="60253102" w14:textId="77777777" w:rsidR="00493AA3" w:rsidRPr="00E87F12" w:rsidRDefault="004466C2" w:rsidP="00E87F12">
      <w:pPr>
        <w:pStyle w:val="NoSpacing"/>
        <w:numPr>
          <w:ilvl w:val="0"/>
          <w:numId w:val="21"/>
        </w:numPr>
        <w:rPr>
          <w:sz w:val="24"/>
          <w:szCs w:val="24"/>
        </w:rPr>
      </w:pPr>
      <w:r w:rsidRPr="00E87F12">
        <w:rPr>
          <w:sz w:val="24"/>
          <w:szCs w:val="24"/>
        </w:rPr>
        <w:t xml:space="preserve">Provides </w:t>
      </w:r>
      <w:r w:rsidR="00493AA3" w:rsidRPr="00E87F12">
        <w:rPr>
          <w:sz w:val="24"/>
          <w:szCs w:val="24"/>
        </w:rPr>
        <w:t>a holistic support for retention, progression and success</w:t>
      </w:r>
      <w:r w:rsidR="005D31A7" w:rsidRPr="00E87F12">
        <w:rPr>
          <w:sz w:val="24"/>
          <w:szCs w:val="24"/>
        </w:rPr>
        <w:t xml:space="preserve"> for all students</w:t>
      </w:r>
    </w:p>
    <w:p w14:paraId="0DD604F4" w14:textId="1F898EEE" w:rsidR="0031779B" w:rsidRPr="00E87F12" w:rsidRDefault="00940501" w:rsidP="00E87F12">
      <w:pPr>
        <w:pStyle w:val="NoSpacing"/>
        <w:numPr>
          <w:ilvl w:val="0"/>
          <w:numId w:val="21"/>
        </w:numPr>
        <w:rPr>
          <w:sz w:val="24"/>
          <w:szCs w:val="24"/>
        </w:rPr>
      </w:pPr>
      <w:r>
        <w:rPr>
          <w:sz w:val="24"/>
          <w:szCs w:val="24"/>
        </w:rPr>
        <w:t>S</w:t>
      </w:r>
      <w:r w:rsidR="0031779B" w:rsidRPr="00E87F12">
        <w:rPr>
          <w:sz w:val="24"/>
          <w:szCs w:val="24"/>
        </w:rPr>
        <w:t>upport</w:t>
      </w:r>
      <w:r>
        <w:rPr>
          <w:sz w:val="24"/>
          <w:szCs w:val="24"/>
        </w:rPr>
        <w:t>s</w:t>
      </w:r>
      <w:r w:rsidR="0031779B" w:rsidRPr="00E87F12">
        <w:rPr>
          <w:sz w:val="24"/>
          <w:szCs w:val="24"/>
        </w:rPr>
        <w:t xml:space="preserve"> students in regularly reviewing their academic progress and performance</w:t>
      </w:r>
      <w:r w:rsidR="00F67AD4" w:rsidRPr="00E87F12">
        <w:rPr>
          <w:sz w:val="24"/>
          <w:szCs w:val="24"/>
        </w:rPr>
        <w:t xml:space="preserve"> in line with the Personal Academic Tutoring policy</w:t>
      </w:r>
    </w:p>
    <w:p w14:paraId="360E6EB4" w14:textId="77777777" w:rsidR="00E87F12" w:rsidRPr="00E87F12" w:rsidRDefault="00943709" w:rsidP="00E87F12">
      <w:pPr>
        <w:pStyle w:val="NoSpacing"/>
        <w:numPr>
          <w:ilvl w:val="0"/>
          <w:numId w:val="21"/>
        </w:numPr>
        <w:rPr>
          <w:sz w:val="24"/>
          <w:szCs w:val="24"/>
        </w:rPr>
      </w:pPr>
      <w:r w:rsidRPr="00E87F12">
        <w:rPr>
          <w:sz w:val="24"/>
          <w:szCs w:val="24"/>
        </w:rPr>
        <w:t>Supports students’ awareness and use of academic feedback.</w:t>
      </w:r>
    </w:p>
    <w:p w14:paraId="6688B558" w14:textId="70C274AE" w:rsidR="00493AA3" w:rsidRPr="00E87F12" w:rsidRDefault="00940501" w:rsidP="00E87F12">
      <w:pPr>
        <w:pStyle w:val="NoSpacing"/>
        <w:numPr>
          <w:ilvl w:val="0"/>
          <w:numId w:val="21"/>
        </w:numPr>
        <w:rPr>
          <w:sz w:val="24"/>
          <w:szCs w:val="24"/>
        </w:rPr>
      </w:pPr>
      <w:r>
        <w:rPr>
          <w:sz w:val="24"/>
          <w:szCs w:val="24"/>
        </w:rPr>
        <w:t>E</w:t>
      </w:r>
      <w:r w:rsidR="0031779B" w:rsidRPr="00E87F12">
        <w:rPr>
          <w:sz w:val="24"/>
          <w:szCs w:val="24"/>
        </w:rPr>
        <w:t>ncourage</w:t>
      </w:r>
      <w:r w:rsidR="001C1302" w:rsidRPr="00E87F12">
        <w:rPr>
          <w:sz w:val="24"/>
          <w:szCs w:val="24"/>
        </w:rPr>
        <w:t>s</w:t>
      </w:r>
      <w:r w:rsidR="0031779B" w:rsidRPr="00E87F12">
        <w:rPr>
          <w:sz w:val="24"/>
          <w:szCs w:val="24"/>
        </w:rPr>
        <w:t xml:space="preserve"> students to reflect on their </w:t>
      </w:r>
      <w:r w:rsidR="001C1302" w:rsidRPr="00E87F12">
        <w:rPr>
          <w:sz w:val="24"/>
          <w:szCs w:val="24"/>
        </w:rPr>
        <w:t xml:space="preserve">formal and informal </w:t>
      </w:r>
      <w:r w:rsidR="0031779B" w:rsidRPr="00E87F12">
        <w:rPr>
          <w:sz w:val="24"/>
          <w:szCs w:val="24"/>
        </w:rPr>
        <w:t xml:space="preserve">learning more broadly </w:t>
      </w:r>
      <w:r w:rsidR="001C1302" w:rsidRPr="00E87F12">
        <w:rPr>
          <w:sz w:val="24"/>
          <w:szCs w:val="24"/>
        </w:rPr>
        <w:t>(</w:t>
      </w:r>
      <w:r w:rsidR="0031779B" w:rsidRPr="00E87F12">
        <w:rPr>
          <w:sz w:val="24"/>
          <w:szCs w:val="24"/>
        </w:rPr>
        <w:t>rather than focusing on individual modules</w:t>
      </w:r>
      <w:r w:rsidR="001C1302" w:rsidRPr="00E87F12">
        <w:rPr>
          <w:sz w:val="24"/>
          <w:szCs w:val="24"/>
        </w:rPr>
        <w:t>)</w:t>
      </w:r>
      <w:r w:rsidR="0031779B" w:rsidRPr="00E87F12">
        <w:rPr>
          <w:sz w:val="24"/>
          <w:szCs w:val="24"/>
        </w:rPr>
        <w:t xml:space="preserve"> and how it contributes to their future development and career</w:t>
      </w:r>
    </w:p>
    <w:p w14:paraId="25A1CD5B" w14:textId="77777777" w:rsidR="00FB30A2" w:rsidRPr="00E87F12" w:rsidRDefault="00FB30A2" w:rsidP="00E87F12">
      <w:pPr>
        <w:pStyle w:val="NoSpacing"/>
        <w:rPr>
          <w:sz w:val="24"/>
          <w:szCs w:val="24"/>
        </w:rPr>
      </w:pPr>
    </w:p>
    <w:p w14:paraId="4B4FF479" w14:textId="77777777" w:rsidR="00FB30A2" w:rsidRPr="00341724" w:rsidRDefault="00FB30A2" w:rsidP="00836B2E">
      <w:pPr>
        <w:rPr>
          <w:b/>
          <w:sz w:val="24"/>
          <w:szCs w:val="24"/>
          <w:u w:val="single"/>
        </w:rPr>
      </w:pPr>
      <w:r w:rsidRPr="00341724">
        <w:rPr>
          <w:b/>
          <w:sz w:val="24"/>
          <w:szCs w:val="24"/>
          <w:u w:val="single"/>
        </w:rPr>
        <w:t>Responsibilities</w:t>
      </w:r>
    </w:p>
    <w:p w14:paraId="5562ACAF" w14:textId="23D56A4D" w:rsidR="00FB30A2" w:rsidRPr="00341724" w:rsidRDefault="00FB30A2" w:rsidP="00836B2E">
      <w:pPr>
        <w:rPr>
          <w:sz w:val="24"/>
          <w:szCs w:val="24"/>
        </w:rPr>
      </w:pPr>
      <w:r w:rsidRPr="00341724">
        <w:rPr>
          <w:sz w:val="24"/>
          <w:szCs w:val="24"/>
        </w:rPr>
        <w:t>Maintain</w:t>
      </w:r>
      <w:r w:rsidR="001C1302" w:rsidRPr="00341724">
        <w:rPr>
          <w:sz w:val="24"/>
          <w:szCs w:val="24"/>
        </w:rPr>
        <w:t>ing</w:t>
      </w:r>
      <w:r w:rsidRPr="00341724">
        <w:rPr>
          <w:sz w:val="24"/>
          <w:szCs w:val="24"/>
        </w:rPr>
        <w:t xml:space="preserve"> </w:t>
      </w:r>
      <w:r w:rsidR="004466C2" w:rsidRPr="00341724">
        <w:rPr>
          <w:sz w:val="24"/>
          <w:szCs w:val="24"/>
        </w:rPr>
        <w:t xml:space="preserve">regular contact with </w:t>
      </w:r>
      <w:r w:rsidR="00943709" w:rsidRPr="00943709">
        <w:rPr>
          <w:sz w:val="24"/>
          <w:szCs w:val="24"/>
        </w:rPr>
        <w:t>each tutee</w:t>
      </w:r>
      <w:r w:rsidR="004466C2" w:rsidRPr="00943709">
        <w:rPr>
          <w:sz w:val="24"/>
          <w:szCs w:val="24"/>
        </w:rPr>
        <w:t xml:space="preserve">, the </w:t>
      </w:r>
      <w:r w:rsidR="004466C2" w:rsidRPr="00341724">
        <w:rPr>
          <w:sz w:val="24"/>
          <w:szCs w:val="24"/>
        </w:rPr>
        <w:t>minimum of 3 times per year as per the Personal Academic Tutoring Policy.</w:t>
      </w:r>
    </w:p>
    <w:p w14:paraId="4587908A" w14:textId="78189D4A" w:rsidR="001C1302" w:rsidRPr="00341724" w:rsidRDefault="001C1302" w:rsidP="001C1302">
      <w:pPr>
        <w:rPr>
          <w:sz w:val="24"/>
          <w:szCs w:val="24"/>
        </w:rPr>
      </w:pPr>
      <w:r w:rsidRPr="00341724">
        <w:rPr>
          <w:sz w:val="24"/>
          <w:szCs w:val="24"/>
        </w:rPr>
        <w:t>Welcoming tutees to Brighton</w:t>
      </w:r>
      <w:r w:rsidR="00943709">
        <w:rPr>
          <w:sz w:val="24"/>
          <w:szCs w:val="24"/>
        </w:rPr>
        <w:t>, where possible this sh</w:t>
      </w:r>
      <w:r w:rsidR="001D0510">
        <w:rPr>
          <w:sz w:val="24"/>
          <w:szCs w:val="24"/>
        </w:rPr>
        <w:t>ould be during the “post online</w:t>
      </w:r>
      <w:r w:rsidR="00943709">
        <w:rPr>
          <w:sz w:val="24"/>
          <w:szCs w:val="24"/>
        </w:rPr>
        <w:t xml:space="preserve"> enrolment</w:t>
      </w:r>
      <w:r w:rsidR="001D0510">
        <w:rPr>
          <w:sz w:val="24"/>
          <w:szCs w:val="24"/>
        </w:rPr>
        <w:t>”</w:t>
      </w:r>
      <w:r w:rsidR="00943709">
        <w:rPr>
          <w:sz w:val="24"/>
          <w:szCs w:val="24"/>
        </w:rPr>
        <w:t xml:space="preserve"> period</w:t>
      </w:r>
    </w:p>
    <w:p w14:paraId="7CC0C53D" w14:textId="77777777" w:rsidR="005D31A7" w:rsidRDefault="005D31A7" w:rsidP="001C1302">
      <w:pPr>
        <w:rPr>
          <w:sz w:val="24"/>
          <w:szCs w:val="24"/>
        </w:rPr>
      </w:pPr>
      <w:r w:rsidRPr="00341724">
        <w:rPr>
          <w:sz w:val="24"/>
          <w:szCs w:val="24"/>
        </w:rPr>
        <w:t>Following up students who are not attending regularly (including to scheduled Personal Academic Tutorials)</w:t>
      </w:r>
    </w:p>
    <w:p w14:paraId="76E6E174" w14:textId="1264268A" w:rsidR="00940501" w:rsidRPr="00341724" w:rsidRDefault="00940501" w:rsidP="00940501">
      <w:pPr>
        <w:rPr>
          <w:sz w:val="24"/>
          <w:szCs w:val="24"/>
        </w:rPr>
      </w:pPr>
      <w:r w:rsidRPr="00E87F12">
        <w:rPr>
          <w:sz w:val="24"/>
          <w:szCs w:val="24"/>
        </w:rPr>
        <w:t xml:space="preserve">Having a good awareness of tutee progression and engagement through MyGrades and other learning </w:t>
      </w:r>
      <w:r>
        <w:rPr>
          <w:sz w:val="24"/>
          <w:szCs w:val="24"/>
        </w:rPr>
        <w:t xml:space="preserve">analytics </w:t>
      </w:r>
    </w:p>
    <w:p w14:paraId="0CB24039" w14:textId="26A7B658" w:rsidR="00940501" w:rsidRPr="00E87F12" w:rsidRDefault="00940501" w:rsidP="00940501">
      <w:pPr>
        <w:rPr>
          <w:sz w:val="24"/>
          <w:szCs w:val="24"/>
        </w:rPr>
      </w:pPr>
      <w:r>
        <w:rPr>
          <w:sz w:val="24"/>
          <w:szCs w:val="24"/>
        </w:rPr>
        <w:t>E</w:t>
      </w:r>
      <w:r w:rsidRPr="00341724">
        <w:rPr>
          <w:sz w:val="24"/>
          <w:szCs w:val="24"/>
        </w:rPr>
        <w:t>nsuring each individual student is known and valued and that their needs are recognised and supported.</w:t>
      </w:r>
    </w:p>
    <w:p w14:paraId="064B9E86" w14:textId="2D568BF9" w:rsidR="00943709" w:rsidRDefault="005D31A7" w:rsidP="005D31A7">
      <w:pPr>
        <w:rPr>
          <w:sz w:val="24"/>
          <w:szCs w:val="24"/>
        </w:rPr>
      </w:pPr>
      <w:r w:rsidRPr="00341724">
        <w:rPr>
          <w:sz w:val="24"/>
          <w:szCs w:val="24"/>
        </w:rPr>
        <w:t>Encouraging and assisting with reflection on progress to date (including reflection on academic grades and feedback)</w:t>
      </w:r>
      <w:r w:rsidR="00940501">
        <w:rPr>
          <w:sz w:val="24"/>
          <w:szCs w:val="24"/>
        </w:rPr>
        <w:t xml:space="preserve"> and f</w:t>
      </w:r>
      <w:r w:rsidR="00940501" w:rsidRPr="00341724">
        <w:rPr>
          <w:sz w:val="24"/>
          <w:szCs w:val="24"/>
        </w:rPr>
        <w:t xml:space="preserve">ollowing up students who are not making satisfactory progress </w:t>
      </w:r>
    </w:p>
    <w:p w14:paraId="7C14F62A" w14:textId="74F29448" w:rsidR="00943709" w:rsidRPr="00E87F12" w:rsidRDefault="00943709" w:rsidP="00943709">
      <w:pPr>
        <w:rPr>
          <w:sz w:val="24"/>
          <w:szCs w:val="24"/>
        </w:rPr>
      </w:pPr>
    </w:p>
    <w:p w14:paraId="1E0D3773" w14:textId="77777777" w:rsidR="00943709" w:rsidRPr="00943709" w:rsidRDefault="00943709" w:rsidP="005D31A7">
      <w:pPr>
        <w:rPr>
          <w:sz w:val="24"/>
          <w:szCs w:val="24"/>
        </w:rPr>
      </w:pPr>
    </w:p>
    <w:p w14:paraId="6460A8C5" w14:textId="7A8E8B16" w:rsidR="005D31A7" w:rsidRPr="00943709" w:rsidRDefault="005D31A7" w:rsidP="005D31A7">
      <w:pPr>
        <w:rPr>
          <w:sz w:val="24"/>
          <w:szCs w:val="24"/>
        </w:rPr>
      </w:pPr>
      <w:r w:rsidRPr="00943709">
        <w:rPr>
          <w:sz w:val="24"/>
          <w:szCs w:val="24"/>
        </w:rPr>
        <w:lastRenderedPageBreak/>
        <w:t>Liaising with other members of academic staff as appropriate </w:t>
      </w:r>
      <w:r w:rsidR="00873886" w:rsidRPr="00943709">
        <w:rPr>
          <w:sz w:val="24"/>
          <w:szCs w:val="24"/>
        </w:rPr>
        <w:t>(</w:t>
      </w:r>
      <w:r w:rsidR="00943709" w:rsidRPr="00943709">
        <w:rPr>
          <w:sz w:val="24"/>
          <w:szCs w:val="24"/>
        </w:rPr>
        <w:t>e.g. module leaders, module tutors, course leader</w:t>
      </w:r>
      <w:r w:rsidR="00873886" w:rsidRPr="00943709">
        <w:rPr>
          <w:sz w:val="24"/>
          <w:szCs w:val="24"/>
        </w:rPr>
        <w:t>)</w:t>
      </w:r>
    </w:p>
    <w:p w14:paraId="4AE52BA8" w14:textId="77777777" w:rsidR="005D31A7" w:rsidRPr="00341724" w:rsidRDefault="005D31A7" w:rsidP="005D31A7">
      <w:pPr>
        <w:rPr>
          <w:sz w:val="24"/>
          <w:szCs w:val="24"/>
        </w:rPr>
      </w:pPr>
      <w:r w:rsidRPr="00341724">
        <w:rPr>
          <w:sz w:val="24"/>
          <w:szCs w:val="24"/>
        </w:rPr>
        <w:t>Referring to SSGT or Student Services as needed</w:t>
      </w:r>
    </w:p>
    <w:p w14:paraId="54C89CE1" w14:textId="3DDB87DC" w:rsidR="005D31A7" w:rsidRPr="00341724" w:rsidRDefault="005D31A7" w:rsidP="005D31A7">
      <w:pPr>
        <w:rPr>
          <w:sz w:val="24"/>
          <w:szCs w:val="24"/>
        </w:rPr>
      </w:pPr>
      <w:r w:rsidRPr="00341724">
        <w:rPr>
          <w:sz w:val="24"/>
          <w:szCs w:val="24"/>
        </w:rPr>
        <w:t xml:space="preserve">Advising and supporting tutees, for example, </w:t>
      </w:r>
      <w:r w:rsidR="00940501">
        <w:rPr>
          <w:sz w:val="24"/>
          <w:szCs w:val="24"/>
        </w:rPr>
        <w:t xml:space="preserve">with the </w:t>
      </w:r>
      <w:r w:rsidRPr="00341724">
        <w:rPr>
          <w:sz w:val="24"/>
          <w:szCs w:val="24"/>
        </w:rPr>
        <w:t>procedures for Mitigating Circumstances</w:t>
      </w:r>
    </w:p>
    <w:p w14:paraId="7533C915" w14:textId="77777777" w:rsidR="005D31A7" w:rsidRPr="00341724" w:rsidRDefault="005D31A7" w:rsidP="005D31A7">
      <w:pPr>
        <w:rPr>
          <w:sz w:val="24"/>
          <w:szCs w:val="24"/>
        </w:rPr>
      </w:pPr>
      <w:r w:rsidRPr="00341724">
        <w:rPr>
          <w:sz w:val="24"/>
          <w:szCs w:val="24"/>
        </w:rPr>
        <w:t>Ensuring students know how to contact their personal tutor and how to request an individual meeting.</w:t>
      </w:r>
    </w:p>
    <w:p w14:paraId="5EB6189F" w14:textId="434B612B" w:rsidR="005D31A7" w:rsidRPr="00341724" w:rsidRDefault="005D31A7" w:rsidP="005D31A7">
      <w:pPr>
        <w:rPr>
          <w:sz w:val="24"/>
          <w:szCs w:val="24"/>
        </w:rPr>
      </w:pPr>
      <w:r w:rsidRPr="00341724">
        <w:rPr>
          <w:sz w:val="24"/>
          <w:szCs w:val="24"/>
        </w:rPr>
        <w:t>Responding promptly (</w:t>
      </w:r>
      <w:r w:rsidR="00940501">
        <w:rPr>
          <w:sz w:val="24"/>
          <w:szCs w:val="24"/>
        </w:rPr>
        <w:t xml:space="preserve">maximum of 5 </w:t>
      </w:r>
      <w:r w:rsidR="00943709">
        <w:rPr>
          <w:sz w:val="24"/>
          <w:szCs w:val="24"/>
        </w:rPr>
        <w:t>working days</w:t>
      </w:r>
      <w:r w:rsidRPr="00341724">
        <w:rPr>
          <w:sz w:val="24"/>
          <w:szCs w:val="24"/>
        </w:rPr>
        <w:t>) to a request for contact or support from a tutee and to provide an alternative point of contact when unavailable through out of office messaging</w:t>
      </w:r>
    </w:p>
    <w:p w14:paraId="0ADB7E7B" w14:textId="7825C052" w:rsidR="005D31A7" w:rsidRDefault="005D31A7" w:rsidP="005D31A7">
      <w:pPr>
        <w:rPr>
          <w:sz w:val="24"/>
          <w:szCs w:val="24"/>
        </w:rPr>
      </w:pPr>
      <w:r w:rsidRPr="00341724">
        <w:rPr>
          <w:sz w:val="24"/>
          <w:szCs w:val="24"/>
        </w:rPr>
        <w:t>Discussing future employability a</w:t>
      </w:r>
      <w:r w:rsidR="00873886">
        <w:rPr>
          <w:sz w:val="24"/>
          <w:szCs w:val="24"/>
        </w:rPr>
        <w:t>nd skills development planning and signpost students t</w:t>
      </w:r>
      <w:r w:rsidRPr="00341724">
        <w:rPr>
          <w:sz w:val="24"/>
          <w:szCs w:val="24"/>
        </w:rPr>
        <w:t>o Caree</w:t>
      </w:r>
      <w:r w:rsidR="00873886">
        <w:rPr>
          <w:sz w:val="24"/>
          <w:szCs w:val="24"/>
        </w:rPr>
        <w:t xml:space="preserve">rs </w:t>
      </w:r>
      <w:r w:rsidR="00F67AD4">
        <w:rPr>
          <w:sz w:val="24"/>
          <w:szCs w:val="24"/>
        </w:rPr>
        <w:t>service where students can receive support for career planning, skills development and employability.</w:t>
      </w:r>
    </w:p>
    <w:p w14:paraId="3077516F" w14:textId="576A77AE" w:rsidR="00873886" w:rsidRPr="00341724" w:rsidRDefault="00E2070C" w:rsidP="005D31A7">
      <w:pPr>
        <w:rPr>
          <w:sz w:val="24"/>
          <w:szCs w:val="24"/>
        </w:rPr>
      </w:pPr>
      <w:r w:rsidRPr="00E2070C">
        <w:rPr>
          <w:sz w:val="24"/>
          <w:szCs w:val="24"/>
        </w:rPr>
        <w:t xml:space="preserve">Signposting students to correct complaints or appeal procedures if required and the help available through the SU Support Service. </w:t>
      </w:r>
    </w:p>
    <w:p w14:paraId="218FEBAF" w14:textId="0BAA4875" w:rsidR="005D31A7" w:rsidRPr="00341724" w:rsidRDefault="005D31A7" w:rsidP="005D31A7">
      <w:pPr>
        <w:rPr>
          <w:sz w:val="24"/>
          <w:szCs w:val="24"/>
        </w:rPr>
      </w:pPr>
      <w:r w:rsidRPr="00341724">
        <w:rPr>
          <w:sz w:val="24"/>
          <w:szCs w:val="24"/>
        </w:rPr>
        <w:t>Helping students think beyond the course and encourage your tutees to actively</w:t>
      </w:r>
      <w:r w:rsidR="00940501">
        <w:rPr>
          <w:sz w:val="24"/>
          <w:szCs w:val="24"/>
        </w:rPr>
        <w:t xml:space="preserve"> participate in university life. P</w:t>
      </w:r>
      <w:r w:rsidR="00940501" w:rsidRPr="00E87F12">
        <w:rPr>
          <w:sz w:val="24"/>
          <w:szCs w:val="24"/>
        </w:rPr>
        <w:t>raising success; encouraging students to take on challenging activities.</w:t>
      </w:r>
    </w:p>
    <w:p w14:paraId="2951587D" w14:textId="4F7E5B64" w:rsidR="00341724" w:rsidRPr="00CF72FE" w:rsidRDefault="00341724" w:rsidP="00341724">
      <w:pPr>
        <w:pStyle w:val="BodyText"/>
        <w:ind w:left="0" w:right="162"/>
        <w:rPr>
          <w:rFonts w:asciiTheme="minorHAnsi" w:hAnsiTheme="minorHAnsi"/>
          <w:sz w:val="24"/>
          <w:szCs w:val="24"/>
        </w:rPr>
      </w:pPr>
      <w:r w:rsidRPr="00341724">
        <w:rPr>
          <w:rFonts w:asciiTheme="minorHAnsi" w:hAnsiTheme="minorHAnsi"/>
          <w:sz w:val="24"/>
          <w:szCs w:val="24"/>
        </w:rPr>
        <w:t>Maintaining confidentiality of the tutorial meetings unless the students is deemed to be a danger to themselves or others</w:t>
      </w:r>
      <w:r w:rsidR="00F67AD4">
        <w:rPr>
          <w:rFonts w:asciiTheme="minorHAnsi" w:hAnsiTheme="minorHAnsi"/>
          <w:sz w:val="24"/>
          <w:szCs w:val="24"/>
        </w:rPr>
        <w:t xml:space="preserve"> </w:t>
      </w:r>
      <w:r w:rsidR="00847044">
        <w:rPr>
          <w:rFonts w:asciiTheme="minorHAnsi" w:hAnsiTheme="minorHAnsi"/>
          <w:sz w:val="24"/>
          <w:szCs w:val="24"/>
        </w:rPr>
        <w:t>(</w:t>
      </w:r>
      <w:r w:rsidR="00847044" w:rsidRPr="008B337A">
        <w:rPr>
          <w:rFonts w:asciiTheme="minorHAnsi" w:hAnsiTheme="minorHAnsi"/>
          <w:sz w:val="24"/>
          <w:szCs w:val="24"/>
        </w:rPr>
        <w:t>UoB Cause for Concern policy, flowchart and framework</w:t>
      </w:r>
      <w:r w:rsidR="00847044">
        <w:rPr>
          <w:rFonts w:asciiTheme="minorHAnsi" w:hAnsiTheme="minorHAnsi"/>
          <w:sz w:val="24"/>
          <w:szCs w:val="24"/>
        </w:rPr>
        <w:t xml:space="preserve">) </w:t>
      </w:r>
      <w:r w:rsidR="00F67AD4">
        <w:rPr>
          <w:rFonts w:asciiTheme="minorHAnsi" w:hAnsiTheme="minorHAnsi"/>
          <w:sz w:val="24"/>
          <w:szCs w:val="24"/>
        </w:rPr>
        <w:t>or discloses a disability which needs</w:t>
      </w:r>
      <w:r w:rsidR="00175A50">
        <w:rPr>
          <w:rFonts w:asciiTheme="minorHAnsi" w:hAnsiTheme="minorHAnsi"/>
          <w:sz w:val="24"/>
          <w:szCs w:val="24"/>
        </w:rPr>
        <w:t xml:space="preserve"> a</w:t>
      </w:r>
      <w:r w:rsidR="00F67AD4">
        <w:rPr>
          <w:rFonts w:asciiTheme="minorHAnsi" w:hAnsiTheme="minorHAnsi"/>
          <w:sz w:val="24"/>
          <w:szCs w:val="24"/>
        </w:rPr>
        <w:t xml:space="preserve"> referral to the SSGT and the disability team</w:t>
      </w:r>
      <w:r w:rsidRPr="00341724">
        <w:rPr>
          <w:rFonts w:asciiTheme="minorHAnsi" w:hAnsiTheme="minorHAnsi"/>
          <w:sz w:val="24"/>
          <w:szCs w:val="24"/>
        </w:rPr>
        <w:t>.</w:t>
      </w:r>
      <w:r w:rsidR="00F67AD4">
        <w:rPr>
          <w:rFonts w:asciiTheme="minorHAnsi" w:hAnsiTheme="minorHAnsi"/>
          <w:sz w:val="24"/>
          <w:szCs w:val="24"/>
        </w:rPr>
        <w:t xml:space="preserve"> </w:t>
      </w:r>
      <w:r w:rsidR="00F67AD4" w:rsidRPr="008B337A">
        <w:rPr>
          <w:rFonts w:asciiTheme="minorHAnsi" w:hAnsiTheme="minorHAnsi"/>
          <w:sz w:val="24"/>
          <w:szCs w:val="24"/>
        </w:rPr>
        <w:t>Or where there is a legal duty – course spec</w:t>
      </w:r>
      <w:r w:rsidR="008B337A">
        <w:rPr>
          <w:rFonts w:asciiTheme="minorHAnsi" w:hAnsiTheme="minorHAnsi"/>
          <w:sz w:val="24"/>
          <w:szCs w:val="24"/>
        </w:rPr>
        <w:t>ific for professional courses, eg. QTS.</w:t>
      </w:r>
    </w:p>
    <w:p w14:paraId="74FA57B6" w14:textId="77777777" w:rsidR="00873886" w:rsidRDefault="00873886" w:rsidP="00341724">
      <w:pPr>
        <w:pStyle w:val="BodyText"/>
        <w:ind w:left="0" w:right="162"/>
        <w:rPr>
          <w:rFonts w:asciiTheme="minorHAnsi" w:hAnsiTheme="minorHAnsi"/>
          <w:b/>
          <w:color w:val="FF0000"/>
          <w:sz w:val="24"/>
          <w:szCs w:val="24"/>
        </w:rPr>
      </w:pPr>
    </w:p>
    <w:p w14:paraId="2F188BF2" w14:textId="72FD8B25" w:rsidR="00873886" w:rsidRPr="00175A50" w:rsidRDefault="00873886" w:rsidP="00341724">
      <w:pPr>
        <w:pStyle w:val="BodyText"/>
        <w:ind w:left="0" w:right="162"/>
        <w:rPr>
          <w:rFonts w:asciiTheme="minorHAnsi" w:hAnsiTheme="minorHAnsi"/>
          <w:sz w:val="24"/>
          <w:szCs w:val="24"/>
        </w:rPr>
      </w:pPr>
      <w:r w:rsidRPr="00175A50">
        <w:rPr>
          <w:rFonts w:asciiTheme="minorHAnsi" w:hAnsiTheme="minorHAnsi"/>
          <w:sz w:val="24"/>
          <w:szCs w:val="24"/>
        </w:rPr>
        <w:t>Recording attendance at Personal Academic Tutorial meeting</w:t>
      </w:r>
      <w:r w:rsidR="00175A50" w:rsidRPr="00175A50">
        <w:rPr>
          <w:rFonts w:asciiTheme="minorHAnsi" w:hAnsiTheme="minorHAnsi"/>
          <w:sz w:val="24"/>
          <w:szCs w:val="24"/>
        </w:rPr>
        <w:t xml:space="preserve">s/tutorials (group and </w:t>
      </w:r>
      <w:r w:rsidRPr="00175A50">
        <w:rPr>
          <w:rFonts w:asciiTheme="minorHAnsi" w:hAnsiTheme="minorHAnsi"/>
          <w:sz w:val="24"/>
          <w:szCs w:val="24"/>
        </w:rPr>
        <w:t xml:space="preserve">individual) </w:t>
      </w:r>
    </w:p>
    <w:p w14:paraId="30BC8AED" w14:textId="77777777" w:rsidR="00341724" w:rsidRPr="00341724" w:rsidRDefault="00341724" w:rsidP="00341724">
      <w:pPr>
        <w:pStyle w:val="BodyText"/>
        <w:ind w:left="0" w:right="162"/>
        <w:rPr>
          <w:rFonts w:asciiTheme="minorHAnsi" w:hAnsiTheme="minorHAnsi"/>
          <w:sz w:val="24"/>
          <w:szCs w:val="24"/>
        </w:rPr>
      </w:pPr>
    </w:p>
    <w:p w14:paraId="4C2A85EE" w14:textId="77777777" w:rsidR="005D31A7" w:rsidRDefault="005D31A7" w:rsidP="005D31A7">
      <w:pPr>
        <w:rPr>
          <w:sz w:val="24"/>
          <w:szCs w:val="24"/>
        </w:rPr>
      </w:pPr>
      <w:r w:rsidRPr="00341724">
        <w:rPr>
          <w:sz w:val="24"/>
          <w:szCs w:val="24"/>
        </w:rPr>
        <w:t>Writing references.</w:t>
      </w:r>
    </w:p>
    <w:p w14:paraId="1660E184" w14:textId="77777777" w:rsidR="00341724" w:rsidRDefault="00341724" w:rsidP="005D31A7">
      <w:pPr>
        <w:rPr>
          <w:sz w:val="24"/>
          <w:szCs w:val="24"/>
        </w:rPr>
      </w:pPr>
    </w:p>
    <w:p w14:paraId="1DB84791" w14:textId="77777777" w:rsidR="00341724" w:rsidRDefault="00341724" w:rsidP="005D31A7">
      <w:pPr>
        <w:rPr>
          <w:b/>
          <w:sz w:val="24"/>
          <w:szCs w:val="24"/>
          <w:u w:val="single"/>
        </w:rPr>
      </w:pPr>
      <w:r w:rsidRPr="00341724">
        <w:rPr>
          <w:b/>
          <w:sz w:val="24"/>
          <w:szCs w:val="24"/>
          <w:u w:val="single"/>
        </w:rPr>
        <w:t>Support for Personal Academic Tutors</w:t>
      </w:r>
    </w:p>
    <w:p w14:paraId="419E4B82" w14:textId="77777777" w:rsidR="00341724" w:rsidRDefault="00341724" w:rsidP="00341724">
      <w:pPr>
        <w:pStyle w:val="ListParagraph"/>
        <w:numPr>
          <w:ilvl w:val="0"/>
          <w:numId w:val="20"/>
        </w:numPr>
      </w:pPr>
      <w:r w:rsidRPr="00341724">
        <w:t>As a personal academic tutor you can received support and training for this role from the Centre for Learning and Teaching (CLT), please contact your Deputy Head of School (L&amp;T) to arrange this on an individual or group basis.</w:t>
      </w:r>
    </w:p>
    <w:p w14:paraId="6C67D685" w14:textId="5C625F3F" w:rsidR="002642A5" w:rsidRPr="00C515F1" w:rsidRDefault="002642A5" w:rsidP="00341724">
      <w:pPr>
        <w:pStyle w:val="ListParagraph"/>
        <w:numPr>
          <w:ilvl w:val="0"/>
          <w:numId w:val="20"/>
        </w:numPr>
        <w:rPr>
          <w:b/>
          <w:color w:val="7030A0"/>
        </w:rPr>
      </w:pPr>
      <w:r>
        <w:t>A set of resources will be available for all staff on the CLT website and</w:t>
      </w:r>
      <w:r w:rsidR="00D950ED">
        <w:t xml:space="preserve"> on </w:t>
      </w:r>
      <w:r w:rsidR="00C515F1">
        <w:t>the Student Services Website</w:t>
      </w:r>
      <w:r w:rsidR="008B337A">
        <w:t>.</w:t>
      </w:r>
      <w:r w:rsidR="00C515F1">
        <w:t xml:space="preserve"> </w:t>
      </w:r>
    </w:p>
    <w:p w14:paraId="70C39F27" w14:textId="77777777" w:rsidR="00341724" w:rsidRPr="00341724" w:rsidRDefault="00341724" w:rsidP="00341724">
      <w:pPr>
        <w:pStyle w:val="ListParagraph"/>
        <w:numPr>
          <w:ilvl w:val="0"/>
          <w:numId w:val="20"/>
        </w:numPr>
      </w:pPr>
      <w:r w:rsidRPr="00341724">
        <w:t>A new member of staff will have a workshop on the role of the Personal Academic Tutor as part of their induction process with the CLT, to be arranged by the DHoS (L&amp;T) or the staff member’s Line Manager.</w:t>
      </w:r>
    </w:p>
    <w:p w14:paraId="1BBD8EB6" w14:textId="1C09C6E6" w:rsidR="00341724" w:rsidRPr="00341724" w:rsidRDefault="00341724" w:rsidP="00341724">
      <w:pPr>
        <w:pStyle w:val="ListParagraph"/>
        <w:numPr>
          <w:ilvl w:val="0"/>
          <w:numId w:val="20"/>
        </w:numPr>
      </w:pPr>
      <w:r w:rsidRPr="00341724">
        <w:t xml:space="preserve">Your Deputy Head of School (L&amp;T) is the designated lead in the School for Personal Academic Tutoring and </w:t>
      </w:r>
      <w:r w:rsidR="00175A50">
        <w:t xml:space="preserve">will provide advice </w:t>
      </w:r>
      <w:r w:rsidRPr="00341724">
        <w:t xml:space="preserve">on any issues </w:t>
      </w:r>
      <w:r w:rsidR="00175A50">
        <w:t>where guidance is required</w:t>
      </w:r>
    </w:p>
    <w:p w14:paraId="52189330" w14:textId="77777777" w:rsidR="00341724" w:rsidRPr="00341724" w:rsidRDefault="00341724" w:rsidP="00341724">
      <w:pPr>
        <w:pStyle w:val="ListParagraph"/>
        <w:numPr>
          <w:ilvl w:val="0"/>
          <w:numId w:val="20"/>
        </w:numPr>
      </w:pPr>
      <w:r w:rsidRPr="00341724">
        <w:lastRenderedPageBreak/>
        <w:t>You can decline to act as the Personal Academic Tutor for individual students in exceptional circumstances and this will be managed by the DHoS (L&amp;T)</w:t>
      </w:r>
    </w:p>
    <w:p w14:paraId="13D385B0" w14:textId="77777777" w:rsidR="00341724" w:rsidRPr="00341724" w:rsidRDefault="00341724" w:rsidP="00341724">
      <w:pPr>
        <w:pStyle w:val="ListParagraph"/>
        <w:numPr>
          <w:ilvl w:val="0"/>
          <w:numId w:val="20"/>
        </w:numPr>
      </w:pPr>
      <w:r w:rsidRPr="00341724">
        <w:t xml:space="preserve">The role of the academic personal tutor will be recognised in your workload </w:t>
      </w:r>
    </w:p>
    <w:p w14:paraId="34BC5DF8" w14:textId="77777777" w:rsidR="00E439B6" w:rsidRPr="00341724" w:rsidRDefault="00E439B6" w:rsidP="00836B2E">
      <w:pPr>
        <w:rPr>
          <w:sz w:val="24"/>
          <w:szCs w:val="24"/>
        </w:rPr>
      </w:pPr>
    </w:p>
    <w:p w14:paraId="396DD34D" w14:textId="615E96B8" w:rsidR="00E439B6" w:rsidRPr="008B337A" w:rsidRDefault="00E439B6" w:rsidP="00836B2E">
      <w:pPr>
        <w:rPr>
          <w:b/>
          <w:sz w:val="24"/>
          <w:szCs w:val="24"/>
          <w:u w:val="single"/>
        </w:rPr>
      </w:pPr>
      <w:r w:rsidRPr="008B337A">
        <w:rPr>
          <w:b/>
          <w:sz w:val="24"/>
          <w:szCs w:val="24"/>
          <w:u w:val="single"/>
        </w:rPr>
        <w:t xml:space="preserve">Personal Academic Tutoring </w:t>
      </w:r>
      <w:r w:rsidR="00BE0C7B" w:rsidRPr="008B337A">
        <w:rPr>
          <w:b/>
          <w:sz w:val="24"/>
          <w:szCs w:val="24"/>
          <w:u w:val="single"/>
        </w:rPr>
        <w:t xml:space="preserve">Structure in the School of </w:t>
      </w:r>
      <w:r w:rsidR="008B337A" w:rsidRPr="008B337A">
        <w:rPr>
          <w:b/>
          <w:sz w:val="24"/>
          <w:szCs w:val="24"/>
          <w:u w:val="single"/>
        </w:rPr>
        <w:t>Education.</w:t>
      </w:r>
    </w:p>
    <w:p w14:paraId="0AE931CA" w14:textId="7D6D76EE" w:rsidR="00E439B6" w:rsidRPr="008B337A" w:rsidRDefault="00175A50" w:rsidP="00836B2E">
      <w:pPr>
        <w:rPr>
          <w:sz w:val="24"/>
          <w:szCs w:val="24"/>
        </w:rPr>
      </w:pPr>
      <w:r w:rsidRPr="008B337A">
        <w:rPr>
          <w:sz w:val="24"/>
          <w:szCs w:val="24"/>
        </w:rPr>
        <w:t>Each student</w:t>
      </w:r>
      <w:r w:rsidR="00E439B6" w:rsidRPr="008B337A">
        <w:rPr>
          <w:sz w:val="24"/>
          <w:szCs w:val="24"/>
        </w:rPr>
        <w:t xml:space="preserve"> is allocated a personal tutor during induction and there are </w:t>
      </w:r>
      <w:r w:rsidR="008B337A">
        <w:rPr>
          <w:sz w:val="24"/>
          <w:szCs w:val="24"/>
        </w:rPr>
        <w:t xml:space="preserve">usually </w:t>
      </w:r>
      <w:r w:rsidR="00E439B6" w:rsidRPr="008B337A">
        <w:rPr>
          <w:sz w:val="24"/>
          <w:szCs w:val="24"/>
        </w:rPr>
        <w:t>3 meetings in the first year of study</w:t>
      </w:r>
      <w:r w:rsidR="008B337A">
        <w:rPr>
          <w:sz w:val="24"/>
          <w:szCs w:val="24"/>
        </w:rPr>
        <w:t>. See you course specific ‘Support Tutoring’ guidance for information about meetings throughout the year and for information about the support n</w:t>
      </w:r>
      <w:r w:rsidR="00E439B6" w:rsidRPr="008B337A">
        <w:rPr>
          <w:sz w:val="24"/>
          <w:szCs w:val="24"/>
        </w:rPr>
        <w:t>etwork</w:t>
      </w:r>
      <w:r w:rsidR="008B337A">
        <w:rPr>
          <w:sz w:val="24"/>
          <w:szCs w:val="24"/>
        </w:rPr>
        <w:t xml:space="preserve"> on your course. </w:t>
      </w:r>
      <w:r w:rsidR="00E439B6" w:rsidRPr="008B337A">
        <w:rPr>
          <w:sz w:val="24"/>
          <w:szCs w:val="24"/>
        </w:rPr>
        <w:t xml:space="preserve"> </w:t>
      </w:r>
    </w:p>
    <w:p w14:paraId="2F27C376" w14:textId="77777777" w:rsidR="00E439B6" w:rsidRPr="008B337A" w:rsidRDefault="00E439B6" w:rsidP="00836B2E">
      <w:pPr>
        <w:rPr>
          <w:sz w:val="24"/>
          <w:szCs w:val="24"/>
        </w:rPr>
      </w:pPr>
    </w:p>
    <w:p w14:paraId="23825EBC" w14:textId="6B789327" w:rsidR="00E439B6" w:rsidRPr="008B337A" w:rsidRDefault="00E439B6" w:rsidP="00836B2E">
      <w:pPr>
        <w:rPr>
          <w:sz w:val="24"/>
          <w:szCs w:val="24"/>
        </w:rPr>
      </w:pPr>
      <w:r w:rsidRPr="008B337A">
        <w:rPr>
          <w:sz w:val="24"/>
          <w:szCs w:val="24"/>
        </w:rPr>
        <w:t xml:space="preserve">The role of the Personal </w:t>
      </w:r>
      <w:r w:rsidR="00873886" w:rsidRPr="008B337A">
        <w:rPr>
          <w:sz w:val="24"/>
          <w:szCs w:val="24"/>
        </w:rPr>
        <w:t xml:space="preserve">Academic </w:t>
      </w:r>
      <w:r w:rsidRPr="008B337A">
        <w:rPr>
          <w:sz w:val="24"/>
          <w:szCs w:val="24"/>
        </w:rPr>
        <w:t xml:space="preserve">Tutor is part of a wider team to offer support to the students as there are responsibilities which lie with other colleagues to offer support. </w:t>
      </w:r>
    </w:p>
    <w:p w14:paraId="15CD6F81" w14:textId="0A1AF484" w:rsidR="00E439B6" w:rsidRPr="00341724" w:rsidRDefault="00E439B6" w:rsidP="00836B2E">
      <w:pPr>
        <w:rPr>
          <w:sz w:val="24"/>
          <w:szCs w:val="24"/>
        </w:rPr>
      </w:pPr>
    </w:p>
    <w:p w14:paraId="27FD68EA" w14:textId="5B10D117" w:rsidR="00E87F12" w:rsidRPr="00E87F12" w:rsidRDefault="00E87F12" w:rsidP="00836B2E">
      <w:pPr>
        <w:rPr>
          <w:b/>
          <w:sz w:val="24"/>
          <w:szCs w:val="24"/>
          <w:u w:val="single"/>
        </w:rPr>
      </w:pPr>
      <w:r w:rsidRPr="00E87F12">
        <w:rPr>
          <w:b/>
          <w:sz w:val="24"/>
          <w:szCs w:val="24"/>
          <w:u w:val="single"/>
        </w:rPr>
        <w:t xml:space="preserve">How the role of the </w:t>
      </w:r>
      <w:r w:rsidR="008B337A">
        <w:rPr>
          <w:b/>
          <w:sz w:val="24"/>
          <w:szCs w:val="24"/>
          <w:u w:val="single"/>
        </w:rPr>
        <w:t xml:space="preserve">Support </w:t>
      </w:r>
      <w:r w:rsidRPr="00E87F12">
        <w:rPr>
          <w:b/>
          <w:sz w:val="24"/>
          <w:szCs w:val="24"/>
          <w:u w:val="single"/>
        </w:rPr>
        <w:t>Tutor works in relation to other course staff:</w:t>
      </w:r>
    </w:p>
    <w:p w14:paraId="06D014A7" w14:textId="77777777" w:rsidR="008B337A" w:rsidRDefault="00E439B6" w:rsidP="008B337A">
      <w:pPr>
        <w:rPr>
          <w:b/>
          <w:color w:val="FF0000"/>
          <w:sz w:val="24"/>
          <w:szCs w:val="24"/>
        </w:rPr>
      </w:pPr>
      <w:r w:rsidRPr="00E87F12">
        <w:rPr>
          <w:b/>
          <w:sz w:val="24"/>
          <w:szCs w:val="24"/>
        </w:rPr>
        <w:t>Module Leader</w:t>
      </w:r>
      <w:r w:rsidR="00E87F12">
        <w:rPr>
          <w:b/>
          <w:sz w:val="24"/>
          <w:szCs w:val="24"/>
        </w:rPr>
        <w:t xml:space="preserve"> and Module Tutors</w:t>
      </w:r>
      <w:r w:rsidRPr="00E87F12">
        <w:rPr>
          <w:b/>
          <w:sz w:val="24"/>
          <w:szCs w:val="24"/>
        </w:rPr>
        <w:t xml:space="preserve"> </w:t>
      </w:r>
    </w:p>
    <w:p w14:paraId="502C15C9" w14:textId="1184B813" w:rsidR="00E439B6" w:rsidRPr="008B337A" w:rsidRDefault="00E439B6" w:rsidP="008B337A">
      <w:pPr>
        <w:rPr>
          <w:sz w:val="24"/>
          <w:szCs w:val="24"/>
        </w:rPr>
      </w:pPr>
      <w:r w:rsidRPr="008B337A">
        <w:rPr>
          <w:sz w:val="24"/>
          <w:szCs w:val="24"/>
        </w:rPr>
        <w:t xml:space="preserve">The </w:t>
      </w:r>
      <w:r w:rsidR="008B337A">
        <w:rPr>
          <w:sz w:val="24"/>
          <w:szCs w:val="24"/>
        </w:rPr>
        <w:t xml:space="preserve">Support </w:t>
      </w:r>
      <w:r w:rsidRPr="008B337A">
        <w:rPr>
          <w:sz w:val="24"/>
          <w:szCs w:val="24"/>
        </w:rPr>
        <w:t>Tutor should not be answering questions about individual modules and module content and the student should be referred to the module leader or tutor</w:t>
      </w:r>
    </w:p>
    <w:p w14:paraId="464CAEEA" w14:textId="062E19F1" w:rsidR="00BE0C7B" w:rsidRDefault="00BE0C7B" w:rsidP="00E87F12">
      <w:pPr>
        <w:pStyle w:val="ListParagraph"/>
        <w:numPr>
          <w:ilvl w:val="0"/>
          <w:numId w:val="22"/>
        </w:numPr>
      </w:pPr>
      <w:r w:rsidRPr="00E87F12">
        <w:t xml:space="preserve">Module Leaders provide a point of contact regarding academic content of modules for students, therefore are in a position to recognise students experiencing specific challenges. Attendance at lectures and tutorials, particularly at the start of semester 1, will be recorded in order to monitor student engagement. This will also serve as early identification of any students who may be at risk and in need of additional support, the module leader will discuss this with the </w:t>
      </w:r>
      <w:r w:rsidR="008B337A">
        <w:t xml:space="preserve">Support </w:t>
      </w:r>
      <w:r w:rsidRPr="00E87F12">
        <w:t xml:space="preserve">Tutor. </w:t>
      </w:r>
    </w:p>
    <w:p w14:paraId="3AA6FC2F" w14:textId="798C6C0E" w:rsidR="00C515F1" w:rsidRPr="00E87F12" w:rsidRDefault="00C515F1" w:rsidP="00E87F12">
      <w:pPr>
        <w:pStyle w:val="ListParagraph"/>
        <w:numPr>
          <w:ilvl w:val="0"/>
          <w:numId w:val="22"/>
        </w:numPr>
      </w:pPr>
      <w:r>
        <w:t xml:space="preserve">Module Leaders will make the </w:t>
      </w:r>
      <w:r w:rsidR="008B337A">
        <w:t xml:space="preserve">Support </w:t>
      </w:r>
      <w:r>
        <w:t>Tutor aware of any concerns over their personal tutees</w:t>
      </w:r>
    </w:p>
    <w:p w14:paraId="06DF1A42" w14:textId="77777777" w:rsidR="00E439B6" w:rsidRPr="00873886" w:rsidRDefault="00E439B6" w:rsidP="00836B2E">
      <w:pPr>
        <w:rPr>
          <w:color w:val="FF0000"/>
          <w:sz w:val="24"/>
          <w:szCs w:val="24"/>
        </w:rPr>
      </w:pPr>
    </w:p>
    <w:p w14:paraId="37FF01E3" w14:textId="70F1BD0B" w:rsidR="00E439B6" w:rsidRPr="00873886" w:rsidRDefault="00560786" w:rsidP="00CF72FE">
      <w:pPr>
        <w:rPr>
          <w:b/>
          <w:color w:val="FF0000"/>
          <w:sz w:val="24"/>
          <w:szCs w:val="24"/>
        </w:rPr>
      </w:pPr>
      <w:r>
        <w:rPr>
          <w:b/>
          <w:sz w:val="24"/>
          <w:szCs w:val="24"/>
        </w:rPr>
        <w:t>Programme/Route</w:t>
      </w:r>
      <w:r w:rsidR="00E439B6" w:rsidRPr="00E87F12">
        <w:rPr>
          <w:b/>
          <w:sz w:val="24"/>
          <w:szCs w:val="24"/>
        </w:rPr>
        <w:t xml:space="preserve"> Leader </w:t>
      </w:r>
      <w:r>
        <w:rPr>
          <w:b/>
          <w:sz w:val="24"/>
          <w:szCs w:val="24"/>
        </w:rPr>
        <w:t>/Student Experience Lead</w:t>
      </w:r>
    </w:p>
    <w:p w14:paraId="79B8CEC7" w14:textId="346D3E60" w:rsidR="00CF72FE" w:rsidRDefault="00257E79" w:rsidP="00BE0C7B">
      <w:pPr>
        <w:pStyle w:val="ListParagraph"/>
        <w:numPr>
          <w:ilvl w:val="0"/>
          <w:numId w:val="23"/>
        </w:numPr>
      </w:pPr>
      <w:r w:rsidRPr="00E87F12">
        <w:t xml:space="preserve">Providing the </w:t>
      </w:r>
      <w:r w:rsidR="00560786">
        <w:t>Support</w:t>
      </w:r>
      <w:r w:rsidR="00CF72FE">
        <w:t xml:space="preserve">Tutors and </w:t>
      </w:r>
      <w:r w:rsidRPr="00E87F12">
        <w:t xml:space="preserve">Course administration team with a list of </w:t>
      </w:r>
      <w:r w:rsidR="00560786">
        <w:t xml:space="preserve">support </w:t>
      </w:r>
      <w:r w:rsidRPr="00E87F12">
        <w:t xml:space="preserve">tutor allocations </w:t>
      </w:r>
    </w:p>
    <w:p w14:paraId="242F73A0" w14:textId="77777777" w:rsidR="00CF72FE" w:rsidRDefault="00BE0C7B" w:rsidP="00BE0C7B">
      <w:pPr>
        <w:pStyle w:val="ListParagraph"/>
        <w:numPr>
          <w:ilvl w:val="0"/>
          <w:numId w:val="23"/>
        </w:numPr>
      </w:pPr>
      <w:r w:rsidRPr="00CF72FE">
        <w:t>Dealing with requests for extensions to deadlines for students on the course, using the appropria</w:t>
      </w:r>
      <w:r w:rsidR="00CF72FE" w:rsidRPr="00CF72FE">
        <w:t>te University form (ARGEAR 1);</w:t>
      </w:r>
    </w:p>
    <w:p w14:paraId="3BB13813" w14:textId="42201325" w:rsidR="00BE0C7B" w:rsidRPr="00CF72FE" w:rsidRDefault="00BE0C7B" w:rsidP="00BE0C7B">
      <w:pPr>
        <w:pStyle w:val="ListParagraph"/>
        <w:numPr>
          <w:ilvl w:val="0"/>
          <w:numId w:val="23"/>
        </w:numPr>
      </w:pPr>
      <w:r w:rsidRPr="00CF72FE">
        <w:t xml:space="preserve">Liaise with </w:t>
      </w:r>
      <w:r w:rsidR="00560786">
        <w:t xml:space="preserve">support </w:t>
      </w:r>
      <w:r w:rsidRPr="00CF72FE">
        <w:t>tutors as necessary.</w:t>
      </w:r>
    </w:p>
    <w:p w14:paraId="18C0F6F7" w14:textId="77777777" w:rsidR="000077BC" w:rsidRPr="00873886" w:rsidRDefault="000077BC" w:rsidP="00836B2E">
      <w:pPr>
        <w:rPr>
          <w:color w:val="FF0000"/>
          <w:sz w:val="24"/>
          <w:szCs w:val="24"/>
        </w:rPr>
      </w:pPr>
    </w:p>
    <w:p w14:paraId="3DCF0ED6" w14:textId="638B55A5" w:rsidR="00E439B6" w:rsidRPr="00CF72FE" w:rsidRDefault="00BE0C7B" w:rsidP="00836B2E">
      <w:pPr>
        <w:rPr>
          <w:b/>
          <w:sz w:val="24"/>
          <w:szCs w:val="24"/>
          <w:u w:val="single"/>
        </w:rPr>
      </w:pPr>
      <w:r w:rsidRPr="00CF72FE">
        <w:rPr>
          <w:b/>
          <w:sz w:val="24"/>
          <w:szCs w:val="24"/>
          <w:u w:val="single"/>
        </w:rPr>
        <w:t>Student</w:t>
      </w:r>
      <w:r w:rsidR="000077BC" w:rsidRPr="00CF72FE">
        <w:rPr>
          <w:b/>
          <w:sz w:val="24"/>
          <w:szCs w:val="24"/>
          <w:u w:val="single"/>
        </w:rPr>
        <w:t xml:space="preserve"> Support and Guidance Tutor</w:t>
      </w:r>
      <w:r w:rsidR="00560786">
        <w:rPr>
          <w:b/>
          <w:sz w:val="24"/>
          <w:szCs w:val="24"/>
          <w:u w:val="single"/>
        </w:rPr>
        <w:t>s</w:t>
      </w:r>
      <w:r w:rsidRPr="00CF72FE">
        <w:rPr>
          <w:b/>
          <w:sz w:val="24"/>
          <w:szCs w:val="24"/>
          <w:u w:val="single"/>
        </w:rPr>
        <w:t xml:space="preserve"> </w:t>
      </w:r>
    </w:p>
    <w:p w14:paraId="4B790EEB" w14:textId="77777777" w:rsidR="00BE0C7B" w:rsidRPr="00CF72FE" w:rsidRDefault="00BE0C7B" w:rsidP="00CF72FE">
      <w:pPr>
        <w:pStyle w:val="ListParagraph"/>
        <w:numPr>
          <w:ilvl w:val="0"/>
          <w:numId w:val="24"/>
        </w:numPr>
      </w:pPr>
      <w:r w:rsidRPr="00CF72FE">
        <w:t xml:space="preserve">All schools within the University have an assigned Student Support and Guidance Tutor (SSGT). SSGT’s offer an invaluable source of information and advice to students and can be contacted by email, phone or in person. Contact details are advertised on posters throughout the school, online on StudentCentral and in-person introductions </w:t>
      </w:r>
      <w:r w:rsidRPr="00CF72FE">
        <w:lastRenderedPageBreak/>
        <w:t xml:space="preserve">are made during induction week. SSGT’s are available to discuss a range of issues such as; homesickness and loneliness, problems with accommodation, problems adapting to study, difficulties with the course or decisions about potentially changing direction, stress-related issues and mitigating circumstances. </w:t>
      </w:r>
    </w:p>
    <w:p w14:paraId="7E3E2BC7" w14:textId="77777777" w:rsidR="00BE0C7B" w:rsidRPr="00873886" w:rsidRDefault="00BE0C7B" w:rsidP="00836B2E">
      <w:pPr>
        <w:rPr>
          <w:b/>
          <w:color w:val="FF0000"/>
          <w:sz w:val="24"/>
          <w:szCs w:val="24"/>
          <w:u w:val="single"/>
        </w:rPr>
      </w:pPr>
    </w:p>
    <w:p w14:paraId="32226C67" w14:textId="4E205FD1" w:rsidR="000077BC" w:rsidRPr="00CF72FE" w:rsidRDefault="000077BC" w:rsidP="00836B2E">
      <w:pPr>
        <w:rPr>
          <w:b/>
          <w:sz w:val="24"/>
          <w:szCs w:val="24"/>
        </w:rPr>
      </w:pPr>
      <w:r w:rsidRPr="00CF72FE">
        <w:rPr>
          <w:b/>
          <w:sz w:val="24"/>
          <w:szCs w:val="24"/>
        </w:rPr>
        <w:t xml:space="preserve">Year </w:t>
      </w:r>
      <w:r w:rsidR="00560786">
        <w:rPr>
          <w:b/>
          <w:sz w:val="24"/>
          <w:szCs w:val="24"/>
        </w:rPr>
        <w:t>Leader</w:t>
      </w:r>
    </w:p>
    <w:p w14:paraId="49C29527" w14:textId="2A299315" w:rsidR="00BE0C7B" w:rsidRPr="00CF72FE" w:rsidRDefault="00BE0C7B" w:rsidP="00CF72FE">
      <w:pPr>
        <w:pStyle w:val="ListParagraph"/>
        <w:numPr>
          <w:ilvl w:val="0"/>
          <w:numId w:val="24"/>
        </w:numPr>
      </w:pPr>
      <w:r w:rsidRPr="00CF72FE">
        <w:t xml:space="preserve">Ensuring that the induction week programme is organised and appropriately co-ordinated.  </w:t>
      </w:r>
    </w:p>
    <w:p w14:paraId="48E0C572" w14:textId="4B08C5D8" w:rsidR="00BE0C7B" w:rsidRPr="00CF72FE" w:rsidRDefault="00BE0C7B" w:rsidP="00CF72FE">
      <w:pPr>
        <w:pStyle w:val="ListParagraph"/>
        <w:numPr>
          <w:ilvl w:val="0"/>
          <w:numId w:val="24"/>
        </w:numPr>
      </w:pPr>
      <w:r w:rsidRPr="00CF72FE">
        <w:t xml:space="preserve">Dealing with requests for extensions to deadlines for students on the course, using the appropriate University form (ARGEAR 1); </w:t>
      </w:r>
    </w:p>
    <w:p w14:paraId="0AD7D53D" w14:textId="493E43E1" w:rsidR="00BE0C7B" w:rsidRPr="00CF72FE" w:rsidRDefault="00BE0C7B" w:rsidP="00CF72FE">
      <w:pPr>
        <w:pStyle w:val="ListParagraph"/>
        <w:numPr>
          <w:ilvl w:val="0"/>
          <w:numId w:val="24"/>
        </w:numPr>
      </w:pPr>
      <w:r w:rsidRPr="00CF72FE">
        <w:t>Liaise with student support tutors as necessary.</w:t>
      </w:r>
    </w:p>
    <w:p w14:paraId="4E2CC71B" w14:textId="77777777" w:rsidR="00873886" w:rsidRDefault="00873886" w:rsidP="00BE0C7B">
      <w:pPr>
        <w:rPr>
          <w:color w:val="FF0000"/>
          <w:sz w:val="24"/>
          <w:szCs w:val="24"/>
        </w:rPr>
      </w:pPr>
    </w:p>
    <w:p w14:paraId="26DF269C" w14:textId="46E9D601" w:rsidR="00873886" w:rsidRPr="00CF72FE" w:rsidRDefault="00873886" w:rsidP="00BE0C7B">
      <w:pPr>
        <w:rPr>
          <w:b/>
          <w:sz w:val="24"/>
          <w:szCs w:val="24"/>
        </w:rPr>
      </w:pPr>
      <w:r w:rsidRPr="00CF72FE">
        <w:rPr>
          <w:b/>
          <w:sz w:val="24"/>
          <w:szCs w:val="24"/>
        </w:rPr>
        <w:t xml:space="preserve">Deputy Head of School (L&amp;T) </w:t>
      </w:r>
      <w:r w:rsidR="00560786">
        <w:rPr>
          <w:b/>
          <w:sz w:val="24"/>
          <w:szCs w:val="24"/>
        </w:rPr>
        <w:t>in conjunction with the Student Experience Champion and Student Engagement Champion:</w:t>
      </w:r>
    </w:p>
    <w:p w14:paraId="28AD14C7" w14:textId="4CA9C83E" w:rsidR="00873886" w:rsidRPr="00CF72FE" w:rsidRDefault="00873886" w:rsidP="00CF72FE">
      <w:pPr>
        <w:pStyle w:val="ListParagraph"/>
        <w:numPr>
          <w:ilvl w:val="0"/>
          <w:numId w:val="25"/>
        </w:numPr>
      </w:pPr>
      <w:r w:rsidRPr="00CF72FE">
        <w:t>Monitor the implementation of the Academic Personal Tutoring Policy through school meetings/programme boards.</w:t>
      </w:r>
    </w:p>
    <w:p w14:paraId="60FC5DDD" w14:textId="5BB5026E" w:rsidR="00873886" w:rsidRPr="00CF72FE" w:rsidRDefault="00873886" w:rsidP="00CF72FE">
      <w:pPr>
        <w:pStyle w:val="ListParagraph"/>
        <w:numPr>
          <w:ilvl w:val="0"/>
          <w:numId w:val="25"/>
        </w:numPr>
      </w:pPr>
      <w:r w:rsidRPr="00CF72FE">
        <w:t xml:space="preserve">Ensure that a process of attendance monitoring of </w:t>
      </w:r>
      <w:r w:rsidR="00560786">
        <w:t xml:space="preserve">Support </w:t>
      </w:r>
      <w:r w:rsidRPr="00CF72FE">
        <w:t>Tutorials is in place</w:t>
      </w:r>
    </w:p>
    <w:p w14:paraId="420CF39D" w14:textId="7B5E284C" w:rsidR="00873886" w:rsidRPr="00CF72FE" w:rsidRDefault="00873886" w:rsidP="00CF72FE">
      <w:pPr>
        <w:pStyle w:val="ListParagraph"/>
        <w:numPr>
          <w:ilvl w:val="0"/>
          <w:numId w:val="25"/>
        </w:numPr>
      </w:pPr>
      <w:r w:rsidRPr="00CF72FE">
        <w:t>Agreeing School practice on recording outcomes of personal tutorials to maintain confidentiality (e.g. tutors emailing tutees the agreed actions or agreed outcomes of a meeting)</w:t>
      </w:r>
    </w:p>
    <w:p w14:paraId="424339A4" w14:textId="2D7783C0" w:rsidR="00257E79" w:rsidRPr="00CF72FE" w:rsidRDefault="00257E79" w:rsidP="00CF72FE">
      <w:pPr>
        <w:pStyle w:val="ListParagraph"/>
        <w:numPr>
          <w:ilvl w:val="0"/>
          <w:numId w:val="25"/>
        </w:numPr>
      </w:pPr>
      <w:r w:rsidRPr="00CF72FE">
        <w:t xml:space="preserve">Ensuring </w:t>
      </w:r>
      <w:r w:rsidR="00560786">
        <w:t xml:space="preserve">Support </w:t>
      </w:r>
      <w:r w:rsidRPr="00CF72FE">
        <w:t>Tutors dealing with students under the age of 18 and vulnerable adults are aware of the safeguarding procedures, students services can provide support for this.</w:t>
      </w:r>
    </w:p>
    <w:p w14:paraId="151C35F1" w14:textId="77777777" w:rsidR="000077BC" w:rsidRPr="00873886" w:rsidRDefault="000077BC" w:rsidP="00836B2E">
      <w:pPr>
        <w:rPr>
          <w:b/>
          <w:color w:val="FF0000"/>
          <w:sz w:val="24"/>
          <w:szCs w:val="24"/>
        </w:rPr>
      </w:pPr>
    </w:p>
    <w:p w14:paraId="764E1B8A" w14:textId="5D06273A" w:rsidR="000077BC" w:rsidRPr="00CF72FE" w:rsidRDefault="00C515F1" w:rsidP="00836B2E">
      <w:pPr>
        <w:rPr>
          <w:b/>
          <w:sz w:val="24"/>
          <w:szCs w:val="24"/>
        </w:rPr>
      </w:pPr>
      <w:r>
        <w:rPr>
          <w:b/>
          <w:sz w:val="24"/>
          <w:szCs w:val="24"/>
        </w:rPr>
        <w:t>Other Academic Staff/</w:t>
      </w:r>
      <w:r w:rsidR="000077BC" w:rsidRPr="00CF72FE">
        <w:rPr>
          <w:b/>
          <w:sz w:val="24"/>
          <w:szCs w:val="24"/>
        </w:rPr>
        <w:t>Course Administrator</w:t>
      </w:r>
      <w:r w:rsidR="00BE0C7B" w:rsidRPr="00CF72FE">
        <w:rPr>
          <w:b/>
          <w:sz w:val="24"/>
          <w:szCs w:val="24"/>
        </w:rPr>
        <w:t>/Technical Staff</w:t>
      </w:r>
      <w:r w:rsidR="00341724" w:rsidRPr="00CF72FE">
        <w:rPr>
          <w:b/>
          <w:sz w:val="24"/>
          <w:szCs w:val="24"/>
        </w:rPr>
        <w:t xml:space="preserve"> </w:t>
      </w:r>
    </w:p>
    <w:p w14:paraId="454A7495" w14:textId="098F758F" w:rsidR="00CF72FE" w:rsidRPr="00560786" w:rsidRDefault="00BE0C7B" w:rsidP="00CF72FE">
      <w:pPr>
        <w:rPr>
          <w:sz w:val="24"/>
          <w:szCs w:val="24"/>
        </w:rPr>
      </w:pPr>
      <w:r w:rsidRPr="00560786">
        <w:rPr>
          <w:sz w:val="24"/>
          <w:szCs w:val="24"/>
        </w:rPr>
        <w:t>Technical and school office staff have key roles</w:t>
      </w:r>
      <w:r w:rsidR="00560786">
        <w:rPr>
          <w:sz w:val="24"/>
          <w:szCs w:val="24"/>
        </w:rPr>
        <w:t xml:space="preserve"> within the student experience;</w:t>
      </w:r>
      <w:r w:rsidR="00CF72FE" w:rsidRPr="00560786">
        <w:rPr>
          <w:sz w:val="24"/>
          <w:szCs w:val="24"/>
        </w:rPr>
        <w:t xml:space="preserve"> they often have first line contact with students and are often in a position to identify student who are experiencing difficulties</w:t>
      </w:r>
    </w:p>
    <w:p w14:paraId="35D0E575" w14:textId="12F8E9D3" w:rsidR="00CF72FE" w:rsidRPr="00CF72FE" w:rsidRDefault="00CF72FE" w:rsidP="00CF72FE">
      <w:pPr>
        <w:pStyle w:val="ListParagraph"/>
        <w:numPr>
          <w:ilvl w:val="0"/>
          <w:numId w:val="27"/>
        </w:numPr>
      </w:pPr>
      <w:r>
        <w:t xml:space="preserve">Referring students to </w:t>
      </w:r>
      <w:r w:rsidR="00560786">
        <w:t xml:space="preserve">Support </w:t>
      </w:r>
      <w:r>
        <w:t>Tutors as necessary</w:t>
      </w:r>
    </w:p>
    <w:p w14:paraId="104F5272" w14:textId="706305BB" w:rsidR="00873886" w:rsidRPr="00CF72FE" w:rsidRDefault="00CF72FE" w:rsidP="00CF72FE">
      <w:pPr>
        <w:pStyle w:val="ListParagraph"/>
        <w:numPr>
          <w:ilvl w:val="0"/>
          <w:numId w:val="26"/>
        </w:numPr>
      </w:pPr>
      <w:r>
        <w:t>Administrator will p</w:t>
      </w:r>
      <w:r w:rsidR="00873886" w:rsidRPr="00CF72FE">
        <w:t>rovid</w:t>
      </w:r>
      <w:r>
        <w:t>e</w:t>
      </w:r>
      <w:r w:rsidR="00873886" w:rsidRPr="00CF72FE">
        <w:t xml:space="preserve"> </w:t>
      </w:r>
      <w:r w:rsidR="00560786">
        <w:t xml:space="preserve">support </w:t>
      </w:r>
      <w:r w:rsidR="00873886" w:rsidRPr="00CF72FE">
        <w:t xml:space="preserve">tutors with </w:t>
      </w:r>
      <w:r w:rsidRPr="00CF72FE">
        <w:t>information on students with a WP ‘flag’ on entry</w:t>
      </w:r>
    </w:p>
    <w:p w14:paraId="2378F6D3" w14:textId="330DB44F" w:rsidR="00CF72FE" w:rsidRPr="00CF72FE" w:rsidRDefault="00CF72FE" w:rsidP="00CF72FE">
      <w:pPr>
        <w:pStyle w:val="ListParagraph"/>
        <w:numPr>
          <w:ilvl w:val="0"/>
          <w:numId w:val="26"/>
        </w:numPr>
      </w:pPr>
      <w:r>
        <w:t>Administrators will hold</w:t>
      </w:r>
      <w:r w:rsidRPr="00CF72FE">
        <w:t xml:space="preserve"> a list of personal academic tutor allocations </w:t>
      </w:r>
    </w:p>
    <w:p w14:paraId="161720BB" w14:textId="77777777" w:rsidR="00873886" w:rsidRPr="00873886" w:rsidRDefault="00873886" w:rsidP="00BE0C7B">
      <w:pPr>
        <w:rPr>
          <w:color w:val="FF0000"/>
          <w:sz w:val="24"/>
          <w:szCs w:val="24"/>
        </w:rPr>
      </w:pPr>
    </w:p>
    <w:p w14:paraId="27976790" w14:textId="77777777" w:rsidR="00341724" w:rsidRDefault="00341724" w:rsidP="00836B2E">
      <w:pPr>
        <w:rPr>
          <w:b/>
          <w:sz w:val="24"/>
          <w:szCs w:val="24"/>
        </w:rPr>
      </w:pPr>
    </w:p>
    <w:p w14:paraId="31C92C8B" w14:textId="77777777" w:rsidR="006D6A1A" w:rsidRPr="006D6A1A" w:rsidRDefault="006D6A1A" w:rsidP="006D6A1A">
      <w:pPr>
        <w:pStyle w:val="NoSpacing"/>
        <w:rPr>
          <w:b/>
          <w:sz w:val="24"/>
          <w:szCs w:val="24"/>
        </w:rPr>
      </w:pPr>
      <w:r w:rsidRPr="006D6A1A">
        <w:rPr>
          <w:b/>
          <w:sz w:val="24"/>
          <w:szCs w:val="24"/>
        </w:rPr>
        <w:t xml:space="preserve">STUDENT SERVICES </w:t>
      </w:r>
    </w:p>
    <w:p w14:paraId="637D3ABC" w14:textId="77777777" w:rsidR="006D6A1A" w:rsidRPr="006D6A1A" w:rsidRDefault="006D6A1A" w:rsidP="006D6A1A">
      <w:pPr>
        <w:pStyle w:val="NoSpacing"/>
        <w:rPr>
          <w:sz w:val="24"/>
          <w:szCs w:val="24"/>
        </w:rPr>
      </w:pPr>
    </w:p>
    <w:p w14:paraId="6B48F71C" w14:textId="18D15E31" w:rsidR="006D6A1A" w:rsidRPr="006D6A1A" w:rsidRDefault="006D6A1A" w:rsidP="006D6A1A">
      <w:pPr>
        <w:pStyle w:val="NoSpacing"/>
        <w:rPr>
          <w:sz w:val="24"/>
          <w:szCs w:val="24"/>
        </w:rPr>
      </w:pPr>
      <w:r w:rsidRPr="006D6A1A">
        <w:rPr>
          <w:sz w:val="24"/>
          <w:szCs w:val="24"/>
        </w:rPr>
        <w:t>Student Services is a central department that provide a range of services to support students</w:t>
      </w:r>
      <w:r>
        <w:rPr>
          <w:sz w:val="24"/>
          <w:szCs w:val="24"/>
        </w:rPr>
        <w:t xml:space="preserve"> </w:t>
      </w:r>
      <w:r w:rsidRPr="006D6A1A">
        <w:rPr>
          <w:sz w:val="24"/>
          <w:szCs w:val="24"/>
        </w:rPr>
        <w:t xml:space="preserve">through university and to help them you get the most from their student experience. </w:t>
      </w:r>
    </w:p>
    <w:p w14:paraId="693CEFB2" w14:textId="77777777" w:rsidR="006D6A1A" w:rsidRPr="006D6A1A" w:rsidRDefault="006D6A1A" w:rsidP="006D6A1A">
      <w:pPr>
        <w:pStyle w:val="NoSpacing"/>
        <w:rPr>
          <w:sz w:val="24"/>
          <w:szCs w:val="24"/>
        </w:rPr>
      </w:pPr>
    </w:p>
    <w:p w14:paraId="61C469B0" w14:textId="77777777" w:rsidR="006D6A1A" w:rsidRPr="006D6A1A" w:rsidRDefault="006D6A1A" w:rsidP="006D6A1A">
      <w:pPr>
        <w:pStyle w:val="NoSpacing"/>
        <w:rPr>
          <w:sz w:val="24"/>
          <w:szCs w:val="24"/>
        </w:rPr>
      </w:pPr>
      <w:r w:rsidRPr="006D6A1A">
        <w:rPr>
          <w:sz w:val="24"/>
          <w:szCs w:val="24"/>
        </w:rPr>
        <w:t xml:space="preserve">Our experienced and supportive staff offer advice on a range of issues, including: </w:t>
      </w:r>
    </w:p>
    <w:p w14:paraId="47175F9A" w14:textId="68BDA1A6" w:rsidR="006D6A1A" w:rsidRPr="006D6A1A" w:rsidRDefault="006D6A1A" w:rsidP="006D6A1A">
      <w:pPr>
        <w:pStyle w:val="NoSpacing"/>
        <w:numPr>
          <w:ilvl w:val="0"/>
          <w:numId w:val="29"/>
        </w:numPr>
        <w:rPr>
          <w:sz w:val="24"/>
          <w:szCs w:val="24"/>
        </w:rPr>
      </w:pPr>
      <w:r w:rsidRPr="006D6A1A">
        <w:rPr>
          <w:sz w:val="24"/>
          <w:szCs w:val="24"/>
        </w:rPr>
        <w:lastRenderedPageBreak/>
        <w:t xml:space="preserve">Advice about money worries and how to live on a budget. </w:t>
      </w:r>
    </w:p>
    <w:p w14:paraId="66BB688A" w14:textId="38BB0EC5" w:rsidR="006D6A1A" w:rsidRPr="006D6A1A" w:rsidRDefault="006D6A1A" w:rsidP="006D6A1A">
      <w:pPr>
        <w:pStyle w:val="NoSpacing"/>
        <w:numPr>
          <w:ilvl w:val="0"/>
          <w:numId w:val="29"/>
        </w:numPr>
        <w:rPr>
          <w:sz w:val="24"/>
          <w:szCs w:val="24"/>
        </w:rPr>
      </w:pPr>
      <w:r w:rsidRPr="006D6A1A">
        <w:rPr>
          <w:sz w:val="24"/>
          <w:szCs w:val="24"/>
        </w:rPr>
        <w:t xml:space="preserve">Support in finding jobs and volunteering opportunities. </w:t>
      </w:r>
    </w:p>
    <w:p w14:paraId="3EA66EEB" w14:textId="4CDAE7AD" w:rsidR="006D6A1A" w:rsidRPr="006D6A1A" w:rsidRDefault="006D6A1A" w:rsidP="006D6A1A">
      <w:pPr>
        <w:pStyle w:val="NoSpacing"/>
        <w:numPr>
          <w:ilvl w:val="0"/>
          <w:numId w:val="29"/>
        </w:numPr>
        <w:rPr>
          <w:sz w:val="24"/>
          <w:szCs w:val="24"/>
        </w:rPr>
      </w:pPr>
      <w:r w:rsidRPr="006D6A1A">
        <w:rPr>
          <w:sz w:val="24"/>
          <w:szCs w:val="24"/>
        </w:rPr>
        <w:t xml:space="preserve">Help accessing academic support if students have a disability, learning difficulty or long-term medical condition. </w:t>
      </w:r>
    </w:p>
    <w:p w14:paraId="11F9FFB8" w14:textId="088A2FCC" w:rsidR="006D6A1A" w:rsidRPr="006D6A1A" w:rsidRDefault="006D6A1A" w:rsidP="006D6A1A">
      <w:pPr>
        <w:pStyle w:val="NoSpacing"/>
        <w:numPr>
          <w:ilvl w:val="0"/>
          <w:numId w:val="29"/>
        </w:numPr>
        <w:rPr>
          <w:sz w:val="24"/>
          <w:szCs w:val="24"/>
        </w:rPr>
      </w:pPr>
      <w:r w:rsidRPr="006D6A1A">
        <w:rPr>
          <w:sz w:val="24"/>
          <w:szCs w:val="24"/>
        </w:rPr>
        <w:t xml:space="preserve">One to one support for students with worries or concerns in a safe, confidential space. </w:t>
      </w:r>
    </w:p>
    <w:p w14:paraId="3ED40139" w14:textId="77777777" w:rsidR="006D6A1A" w:rsidRPr="006D6A1A" w:rsidRDefault="006D6A1A" w:rsidP="006D6A1A">
      <w:pPr>
        <w:pStyle w:val="NoSpacing"/>
        <w:rPr>
          <w:sz w:val="24"/>
          <w:szCs w:val="24"/>
        </w:rPr>
      </w:pPr>
    </w:p>
    <w:p w14:paraId="663FB734" w14:textId="1D712EEE" w:rsidR="006D6A1A" w:rsidRPr="006D6A1A" w:rsidRDefault="006D6A1A" w:rsidP="006D6A1A">
      <w:pPr>
        <w:pStyle w:val="NoSpacing"/>
        <w:rPr>
          <w:sz w:val="24"/>
          <w:szCs w:val="24"/>
        </w:rPr>
      </w:pPr>
      <w:r w:rsidRPr="006D6A1A">
        <w:rPr>
          <w:sz w:val="24"/>
          <w:szCs w:val="24"/>
        </w:rPr>
        <w:t xml:space="preserve">Below is an outline of some of the ways in which </w:t>
      </w:r>
      <w:r>
        <w:rPr>
          <w:sz w:val="24"/>
          <w:szCs w:val="24"/>
        </w:rPr>
        <w:t>they assist students</w:t>
      </w:r>
      <w:r w:rsidRPr="006D6A1A">
        <w:rPr>
          <w:sz w:val="24"/>
          <w:szCs w:val="24"/>
        </w:rPr>
        <w:t xml:space="preserve">. </w:t>
      </w:r>
    </w:p>
    <w:p w14:paraId="35643B61" w14:textId="77777777" w:rsidR="006D6A1A" w:rsidRPr="006D6A1A" w:rsidRDefault="006D6A1A" w:rsidP="006D6A1A">
      <w:pPr>
        <w:pStyle w:val="NoSpacing"/>
        <w:rPr>
          <w:sz w:val="24"/>
          <w:szCs w:val="24"/>
        </w:rPr>
      </w:pPr>
    </w:p>
    <w:p w14:paraId="6146CAE2" w14:textId="6A4E7244" w:rsidR="006D6A1A" w:rsidRPr="006D6A1A" w:rsidRDefault="006D6A1A" w:rsidP="006D6A1A">
      <w:pPr>
        <w:pStyle w:val="NoSpacing"/>
        <w:rPr>
          <w:b/>
          <w:sz w:val="24"/>
          <w:szCs w:val="24"/>
        </w:rPr>
      </w:pPr>
      <w:r w:rsidRPr="006D6A1A">
        <w:rPr>
          <w:b/>
          <w:sz w:val="24"/>
          <w:szCs w:val="24"/>
        </w:rPr>
        <w:t>Career</w:t>
      </w:r>
      <w:r>
        <w:rPr>
          <w:b/>
          <w:sz w:val="24"/>
          <w:szCs w:val="24"/>
        </w:rPr>
        <w:t>s</w:t>
      </w:r>
      <w:r w:rsidRPr="006D6A1A">
        <w:rPr>
          <w:b/>
          <w:sz w:val="24"/>
          <w:szCs w:val="24"/>
        </w:rPr>
        <w:t xml:space="preserve"> Service </w:t>
      </w:r>
    </w:p>
    <w:p w14:paraId="73E2275A" w14:textId="77777777" w:rsidR="006D6A1A" w:rsidRDefault="006D6A1A" w:rsidP="006D6A1A">
      <w:pPr>
        <w:pStyle w:val="NoSpacing"/>
        <w:rPr>
          <w:sz w:val="24"/>
          <w:szCs w:val="24"/>
        </w:rPr>
      </w:pPr>
      <w:r w:rsidRPr="006D6A1A">
        <w:rPr>
          <w:sz w:val="24"/>
          <w:szCs w:val="24"/>
        </w:rPr>
        <w:t>A range of services to support students to build employability skills and boost graduate potential - careers guidance, enterprise skills, and employment and volunteering opportunities.  In addition, the course Career Planning Agreement can help students identify the employability skills they are developing from their academic study.</w:t>
      </w:r>
    </w:p>
    <w:p w14:paraId="1A222027" w14:textId="77777777" w:rsidR="006D6A1A" w:rsidRPr="006D6A1A" w:rsidRDefault="006D6A1A" w:rsidP="006D6A1A">
      <w:pPr>
        <w:pStyle w:val="NoSpacing"/>
        <w:rPr>
          <w:sz w:val="24"/>
          <w:szCs w:val="24"/>
        </w:rPr>
      </w:pPr>
    </w:p>
    <w:p w14:paraId="460C8D13" w14:textId="77777777" w:rsidR="006D6A1A" w:rsidRPr="006D6A1A" w:rsidRDefault="006D6A1A" w:rsidP="006D6A1A">
      <w:pPr>
        <w:pStyle w:val="NoSpacing"/>
        <w:rPr>
          <w:b/>
          <w:sz w:val="24"/>
          <w:szCs w:val="24"/>
        </w:rPr>
      </w:pPr>
      <w:r w:rsidRPr="006D6A1A">
        <w:rPr>
          <w:b/>
          <w:sz w:val="24"/>
          <w:szCs w:val="24"/>
        </w:rPr>
        <w:t xml:space="preserve">Chaplaincy </w:t>
      </w:r>
    </w:p>
    <w:p w14:paraId="6A8CE299" w14:textId="4A33D07D" w:rsidR="006D6A1A" w:rsidRPr="006D6A1A" w:rsidRDefault="006D6A1A" w:rsidP="006D6A1A">
      <w:pPr>
        <w:pStyle w:val="NoSpacing"/>
        <w:rPr>
          <w:sz w:val="24"/>
          <w:szCs w:val="24"/>
        </w:rPr>
      </w:pPr>
      <w:r>
        <w:rPr>
          <w:sz w:val="24"/>
          <w:szCs w:val="24"/>
        </w:rPr>
        <w:t>F</w:t>
      </w:r>
      <w:r w:rsidRPr="006D6A1A">
        <w:rPr>
          <w:sz w:val="24"/>
          <w:szCs w:val="24"/>
        </w:rPr>
        <w:t xml:space="preserve">or all faiths or none, social events, retreats, worship, discussion, support and listening. </w:t>
      </w:r>
    </w:p>
    <w:p w14:paraId="40D23057" w14:textId="77777777" w:rsidR="006D6A1A" w:rsidRDefault="006D6A1A" w:rsidP="006D6A1A">
      <w:pPr>
        <w:pStyle w:val="NoSpacing"/>
        <w:rPr>
          <w:b/>
          <w:sz w:val="24"/>
          <w:szCs w:val="24"/>
        </w:rPr>
      </w:pPr>
    </w:p>
    <w:p w14:paraId="39DDF979" w14:textId="77777777" w:rsidR="006D6A1A" w:rsidRPr="006D6A1A" w:rsidRDefault="006D6A1A" w:rsidP="006D6A1A">
      <w:pPr>
        <w:pStyle w:val="NoSpacing"/>
        <w:rPr>
          <w:b/>
          <w:sz w:val="24"/>
          <w:szCs w:val="24"/>
        </w:rPr>
      </w:pPr>
      <w:r w:rsidRPr="006D6A1A">
        <w:rPr>
          <w:b/>
          <w:sz w:val="24"/>
          <w:szCs w:val="24"/>
        </w:rPr>
        <w:t xml:space="preserve">Childcare </w:t>
      </w:r>
    </w:p>
    <w:p w14:paraId="13B87465" w14:textId="634053DC" w:rsidR="006D6A1A" w:rsidRDefault="006D6A1A" w:rsidP="006D6A1A">
      <w:pPr>
        <w:pStyle w:val="NoSpacing"/>
        <w:rPr>
          <w:sz w:val="24"/>
          <w:szCs w:val="24"/>
        </w:rPr>
      </w:pPr>
      <w:r w:rsidRPr="006D6A1A">
        <w:rPr>
          <w:sz w:val="24"/>
          <w:szCs w:val="24"/>
        </w:rPr>
        <w:t>With two Ofsted rated nurseries open to children o</w:t>
      </w:r>
      <w:r>
        <w:rPr>
          <w:sz w:val="24"/>
          <w:szCs w:val="24"/>
        </w:rPr>
        <w:t xml:space="preserve">f staff, students and the local </w:t>
      </w:r>
      <w:r w:rsidRPr="006D6A1A">
        <w:rPr>
          <w:sz w:val="24"/>
          <w:szCs w:val="24"/>
        </w:rPr>
        <w:t xml:space="preserve">community, the University of Brighton is an excellent choice for high quality, affordable and flexible childcare. </w:t>
      </w:r>
    </w:p>
    <w:p w14:paraId="35DDFA8F" w14:textId="77777777" w:rsidR="006D6A1A" w:rsidRPr="006D6A1A" w:rsidRDefault="006D6A1A" w:rsidP="006D6A1A">
      <w:pPr>
        <w:pStyle w:val="NoSpacing"/>
        <w:rPr>
          <w:sz w:val="24"/>
          <w:szCs w:val="24"/>
        </w:rPr>
      </w:pPr>
    </w:p>
    <w:p w14:paraId="26560D93" w14:textId="77777777" w:rsidR="006D6A1A" w:rsidRPr="006D6A1A" w:rsidRDefault="006D6A1A" w:rsidP="006D6A1A">
      <w:pPr>
        <w:pStyle w:val="NoSpacing"/>
        <w:rPr>
          <w:b/>
          <w:sz w:val="24"/>
          <w:szCs w:val="24"/>
        </w:rPr>
      </w:pPr>
      <w:r w:rsidRPr="006D6A1A">
        <w:rPr>
          <w:b/>
          <w:sz w:val="24"/>
          <w:szCs w:val="24"/>
        </w:rPr>
        <w:t xml:space="preserve">Counselling </w:t>
      </w:r>
    </w:p>
    <w:p w14:paraId="1FE21F69" w14:textId="77777777" w:rsidR="006D6A1A" w:rsidRDefault="006D6A1A" w:rsidP="006D6A1A">
      <w:pPr>
        <w:pStyle w:val="NoSpacing"/>
        <w:rPr>
          <w:sz w:val="24"/>
          <w:szCs w:val="24"/>
        </w:rPr>
      </w:pPr>
      <w:r w:rsidRPr="006D6A1A">
        <w:rPr>
          <w:sz w:val="24"/>
          <w:szCs w:val="24"/>
        </w:rPr>
        <w:t>Students can access Counselling for any reason – if academic life is a cause for concern, or for personal reasons.  Counselling offers a safe and confidential space for student to discuss their issues.  In the first instance students are offered an assessment appointment, followed by further guidance and support or referral to appropriate agencies.</w:t>
      </w:r>
    </w:p>
    <w:p w14:paraId="4E5393CC" w14:textId="40DBC25B" w:rsidR="006D6A1A" w:rsidRPr="006D6A1A" w:rsidRDefault="006D6A1A" w:rsidP="006D6A1A">
      <w:pPr>
        <w:pStyle w:val="NoSpacing"/>
        <w:rPr>
          <w:sz w:val="24"/>
          <w:szCs w:val="24"/>
        </w:rPr>
      </w:pPr>
      <w:r w:rsidRPr="006D6A1A">
        <w:rPr>
          <w:sz w:val="24"/>
          <w:szCs w:val="24"/>
        </w:rPr>
        <w:t xml:space="preserve"> </w:t>
      </w:r>
    </w:p>
    <w:p w14:paraId="7759D950" w14:textId="77777777" w:rsidR="006D6A1A" w:rsidRPr="006D6A1A" w:rsidRDefault="006D6A1A" w:rsidP="006D6A1A">
      <w:pPr>
        <w:pStyle w:val="NoSpacing"/>
        <w:rPr>
          <w:b/>
          <w:sz w:val="24"/>
          <w:szCs w:val="24"/>
        </w:rPr>
      </w:pPr>
      <w:r w:rsidRPr="006D6A1A">
        <w:rPr>
          <w:b/>
          <w:sz w:val="24"/>
          <w:szCs w:val="24"/>
        </w:rPr>
        <w:t xml:space="preserve">Disability and dyslexia support </w:t>
      </w:r>
    </w:p>
    <w:p w14:paraId="4CF2DAF5" w14:textId="77777777" w:rsidR="006D6A1A" w:rsidRPr="006D6A1A" w:rsidRDefault="006D6A1A" w:rsidP="006D6A1A">
      <w:pPr>
        <w:pStyle w:val="NoSpacing"/>
        <w:rPr>
          <w:sz w:val="24"/>
          <w:szCs w:val="24"/>
        </w:rPr>
      </w:pPr>
      <w:r w:rsidRPr="006D6A1A">
        <w:rPr>
          <w:sz w:val="24"/>
          <w:szCs w:val="24"/>
        </w:rPr>
        <w:t xml:space="preserve">Support for students with a disability, specific learning difficulty or long term-health condition.  We encourage students to disclose as soon as they can, so they can take advantage of the wide range of academic and personal support available. </w:t>
      </w:r>
    </w:p>
    <w:p w14:paraId="1BC6BD73" w14:textId="77777777" w:rsidR="006D6A1A" w:rsidRPr="006D6A1A" w:rsidRDefault="006D6A1A" w:rsidP="006D6A1A">
      <w:pPr>
        <w:pStyle w:val="NoSpacing"/>
        <w:rPr>
          <w:sz w:val="24"/>
          <w:szCs w:val="24"/>
        </w:rPr>
      </w:pPr>
      <w:r w:rsidRPr="006D6A1A">
        <w:rPr>
          <w:sz w:val="24"/>
          <w:szCs w:val="24"/>
        </w:rPr>
        <w:t xml:space="preserve">Health and wellbeing </w:t>
      </w:r>
    </w:p>
    <w:p w14:paraId="325EB374" w14:textId="77777777" w:rsidR="006D6A1A" w:rsidRDefault="006D6A1A" w:rsidP="006D6A1A">
      <w:pPr>
        <w:pStyle w:val="NoSpacing"/>
        <w:rPr>
          <w:sz w:val="24"/>
          <w:szCs w:val="24"/>
        </w:rPr>
      </w:pPr>
      <w:r w:rsidRPr="006D6A1A">
        <w:rPr>
          <w:sz w:val="24"/>
          <w:szCs w:val="24"/>
        </w:rPr>
        <w:t xml:space="preserve">We have local links with GP surgeries (Eastbourne and Moulsecoomb) and health and wellbeing information and workshops to help students keep their minds and bodies in balance and get the most out of university.  </w:t>
      </w:r>
    </w:p>
    <w:p w14:paraId="49BBF446" w14:textId="77777777" w:rsidR="006D6A1A" w:rsidRPr="006D6A1A" w:rsidRDefault="006D6A1A" w:rsidP="006D6A1A">
      <w:pPr>
        <w:pStyle w:val="NoSpacing"/>
        <w:rPr>
          <w:sz w:val="24"/>
          <w:szCs w:val="24"/>
        </w:rPr>
      </w:pPr>
    </w:p>
    <w:p w14:paraId="76173856" w14:textId="77777777" w:rsidR="006D6A1A" w:rsidRPr="006D6A1A" w:rsidRDefault="006D6A1A" w:rsidP="006D6A1A">
      <w:pPr>
        <w:pStyle w:val="NoSpacing"/>
        <w:rPr>
          <w:b/>
          <w:sz w:val="24"/>
          <w:szCs w:val="24"/>
        </w:rPr>
      </w:pPr>
      <w:r w:rsidRPr="006D6A1A">
        <w:rPr>
          <w:b/>
          <w:sz w:val="24"/>
          <w:szCs w:val="24"/>
        </w:rPr>
        <w:t xml:space="preserve">Student Advice Service </w:t>
      </w:r>
    </w:p>
    <w:p w14:paraId="61B319EC" w14:textId="77777777" w:rsidR="006D6A1A" w:rsidRDefault="006D6A1A" w:rsidP="006D6A1A">
      <w:pPr>
        <w:pStyle w:val="NoSpacing"/>
        <w:rPr>
          <w:sz w:val="24"/>
          <w:szCs w:val="24"/>
        </w:rPr>
      </w:pPr>
      <w:r w:rsidRPr="006D6A1A">
        <w:rPr>
          <w:sz w:val="24"/>
          <w:szCs w:val="24"/>
        </w:rPr>
        <w:t>When it comes to student finances at university it pays to be money wise; so for expert advice on financial issues, including fees, grants, bursaries, loans, and money management, contact the Student Advice Service. They can also help international students needing immigration advice, and help settling into the UK academic life.</w:t>
      </w:r>
    </w:p>
    <w:p w14:paraId="3D540D80" w14:textId="77777777" w:rsidR="006D6A1A" w:rsidRDefault="006D6A1A" w:rsidP="006D6A1A">
      <w:pPr>
        <w:pStyle w:val="NoSpacing"/>
        <w:rPr>
          <w:sz w:val="24"/>
          <w:szCs w:val="24"/>
        </w:rPr>
      </w:pPr>
    </w:p>
    <w:p w14:paraId="21DFCA40" w14:textId="77777777" w:rsidR="00560786" w:rsidRDefault="00560786" w:rsidP="006D6A1A">
      <w:pPr>
        <w:pStyle w:val="NoSpacing"/>
        <w:rPr>
          <w:b/>
          <w:bCs/>
          <w:sz w:val="24"/>
          <w:szCs w:val="24"/>
        </w:rPr>
      </w:pPr>
    </w:p>
    <w:p w14:paraId="0C794E4D" w14:textId="77777777" w:rsidR="00560786" w:rsidRDefault="00560786" w:rsidP="006D6A1A">
      <w:pPr>
        <w:pStyle w:val="NoSpacing"/>
        <w:rPr>
          <w:b/>
          <w:bCs/>
          <w:sz w:val="24"/>
          <w:szCs w:val="24"/>
        </w:rPr>
      </w:pPr>
    </w:p>
    <w:p w14:paraId="191FA302" w14:textId="77777777" w:rsidR="00560786" w:rsidRDefault="00560786" w:rsidP="006D6A1A">
      <w:pPr>
        <w:pStyle w:val="NoSpacing"/>
        <w:rPr>
          <w:b/>
          <w:bCs/>
          <w:sz w:val="24"/>
          <w:szCs w:val="24"/>
        </w:rPr>
      </w:pPr>
    </w:p>
    <w:p w14:paraId="6FC1B679" w14:textId="1F307085" w:rsidR="006D6A1A" w:rsidRPr="006D6A1A" w:rsidRDefault="006D6A1A" w:rsidP="006D6A1A">
      <w:pPr>
        <w:pStyle w:val="NoSpacing"/>
        <w:rPr>
          <w:sz w:val="24"/>
          <w:szCs w:val="24"/>
        </w:rPr>
      </w:pPr>
      <w:bookmarkStart w:id="0" w:name="_GoBack"/>
      <w:bookmarkEnd w:id="0"/>
      <w:r w:rsidRPr="006D6A1A">
        <w:rPr>
          <w:b/>
          <w:bCs/>
          <w:sz w:val="24"/>
          <w:szCs w:val="24"/>
        </w:rPr>
        <w:lastRenderedPageBreak/>
        <w:t>Ge</w:t>
      </w:r>
      <w:r>
        <w:rPr>
          <w:b/>
          <w:bCs/>
          <w:sz w:val="24"/>
          <w:szCs w:val="24"/>
        </w:rPr>
        <w:t>t</w:t>
      </w:r>
      <w:r w:rsidRPr="006D6A1A">
        <w:rPr>
          <w:b/>
          <w:bCs/>
          <w:sz w:val="24"/>
          <w:szCs w:val="24"/>
        </w:rPr>
        <w:t>t</w:t>
      </w:r>
      <w:r>
        <w:rPr>
          <w:b/>
          <w:bCs/>
          <w:sz w:val="24"/>
          <w:szCs w:val="24"/>
        </w:rPr>
        <w:t>ing</w:t>
      </w:r>
      <w:r w:rsidRPr="006D6A1A">
        <w:rPr>
          <w:b/>
          <w:bCs/>
          <w:sz w:val="24"/>
          <w:szCs w:val="24"/>
        </w:rPr>
        <w:t xml:space="preserve"> in touch </w:t>
      </w:r>
    </w:p>
    <w:p w14:paraId="758225C8" w14:textId="36959D46" w:rsidR="006D6A1A" w:rsidRPr="006D6A1A" w:rsidRDefault="006D6A1A" w:rsidP="006D6A1A">
      <w:pPr>
        <w:pStyle w:val="Default"/>
        <w:rPr>
          <w:rFonts w:asciiTheme="minorHAnsi" w:hAnsiTheme="minorHAnsi"/>
          <w:color w:val="auto"/>
        </w:rPr>
      </w:pPr>
      <w:r w:rsidRPr="006D6A1A">
        <w:rPr>
          <w:rFonts w:asciiTheme="minorHAnsi" w:hAnsiTheme="minorHAnsi"/>
          <w:color w:val="auto"/>
        </w:rPr>
        <w:t xml:space="preserve">Further information about our services </w:t>
      </w:r>
      <w:r>
        <w:rPr>
          <w:rFonts w:asciiTheme="minorHAnsi" w:hAnsiTheme="minorHAnsi"/>
          <w:color w:val="auto"/>
        </w:rPr>
        <w:t xml:space="preserve">is available </w:t>
      </w:r>
      <w:r w:rsidRPr="006D6A1A">
        <w:rPr>
          <w:rFonts w:asciiTheme="minorHAnsi" w:hAnsiTheme="minorHAnsi"/>
          <w:color w:val="auto"/>
        </w:rPr>
        <w:t xml:space="preserve">at http://www.brighton.ac.uk/current-students/index.aspx, or students can also access us via the ‘help and advice’ tab on student central for access to FAQs, ask a question or book appointments. </w:t>
      </w:r>
    </w:p>
    <w:p w14:paraId="1CF0642B" w14:textId="77777777" w:rsidR="006D6A1A" w:rsidRPr="006D6A1A" w:rsidRDefault="006D6A1A" w:rsidP="006D6A1A">
      <w:pPr>
        <w:pStyle w:val="Default"/>
        <w:rPr>
          <w:rFonts w:asciiTheme="minorHAnsi" w:hAnsiTheme="minorHAnsi"/>
          <w:color w:val="auto"/>
        </w:rPr>
      </w:pPr>
    </w:p>
    <w:p w14:paraId="4D3F787F" w14:textId="77777777" w:rsidR="006D6A1A" w:rsidRPr="006D6A1A" w:rsidRDefault="006D6A1A" w:rsidP="006D6A1A">
      <w:pPr>
        <w:pStyle w:val="Default"/>
        <w:rPr>
          <w:rFonts w:asciiTheme="minorHAnsi" w:hAnsiTheme="minorHAnsi"/>
          <w:color w:val="auto"/>
        </w:rPr>
      </w:pPr>
      <w:r w:rsidRPr="006D6A1A">
        <w:rPr>
          <w:rFonts w:asciiTheme="minorHAnsi" w:hAnsiTheme="minorHAnsi"/>
          <w:color w:val="auto"/>
        </w:rPr>
        <w:t xml:space="preserve">Email at </w:t>
      </w:r>
      <w:hyperlink r:id="rId11" w:history="1">
        <w:r w:rsidRPr="006D6A1A">
          <w:rPr>
            <w:rStyle w:val="Hyperlink"/>
            <w:rFonts w:asciiTheme="minorHAnsi" w:hAnsiTheme="minorHAnsi"/>
            <w:color w:val="auto"/>
          </w:rPr>
          <w:t>studentservices@brighton.ac.uk</w:t>
        </w:r>
      </w:hyperlink>
      <w:r w:rsidRPr="006D6A1A">
        <w:rPr>
          <w:rFonts w:asciiTheme="minorHAnsi" w:hAnsiTheme="minorHAnsi"/>
          <w:color w:val="auto"/>
        </w:rPr>
        <w:t xml:space="preserve"> access at each campus by visiting our student centres, or call us to find out more or book an appointment. </w:t>
      </w:r>
    </w:p>
    <w:p w14:paraId="16FE86CB" w14:textId="77777777" w:rsidR="006D6A1A" w:rsidRPr="006D6A1A" w:rsidRDefault="006D6A1A" w:rsidP="006D6A1A">
      <w:pPr>
        <w:pStyle w:val="Default"/>
        <w:rPr>
          <w:rFonts w:asciiTheme="minorHAnsi" w:hAnsiTheme="minorHAnsi"/>
          <w:color w:val="auto"/>
        </w:rPr>
      </w:pPr>
      <w:r w:rsidRPr="006D6A1A">
        <w:rPr>
          <w:rFonts w:asciiTheme="minorHAnsi" w:hAnsiTheme="minorHAnsi"/>
          <w:b/>
          <w:bCs/>
          <w:color w:val="auto"/>
        </w:rPr>
        <w:t xml:space="preserve">Eastbourne </w:t>
      </w:r>
      <w:r w:rsidRPr="006D6A1A">
        <w:rPr>
          <w:rFonts w:asciiTheme="minorHAnsi" w:hAnsiTheme="minorHAnsi"/>
          <w:color w:val="auto"/>
        </w:rPr>
        <w:t xml:space="preserve">- Trevin Towers, Gaudick Road T: 01273 643845 </w:t>
      </w:r>
    </w:p>
    <w:p w14:paraId="3D85C761" w14:textId="77777777" w:rsidR="006D6A1A" w:rsidRPr="006D6A1A" w:rsidRDefault="006D6A1A" w:rsidP="006D6A1A">
      <w:pPr>
        <w:pStyle w:val="Default"/>
        <w:rPr>
          <w:rFonts w:asciiTheme="minorHAnsi" w:hAnsiTheme="minorHAnsi"/>
          <w:color w:val="auto"/>
        </w:rPr>
      </w:pPr>
      <w:r w:rsidRPr="006D6A1A">
        <w:rPr>
          <w:rFonts w:asciiTheme="minorHAnsi" w:hAnsiTheme="minorHAnsi"/>
          <w:b/>
          <w:bCs/>
          <w:color w:val="auto"/>
        </w:rPr>
        <w:t xml:space="preserve">Falmer </w:t>
      </w:r>
      <w:r w:rsidRPr="006D6A1A">
        <w:rPr>
          <w:rFonts w:asciiTheme="minorHAnsi" w:hAnsiTheme="minorHAnsi"/>
          <w:color w:val="auto"/>
        </w:rPr>
        <w:t xml:space="preserve">–Student Centre, E Wing Checkland Building T: 01273 643584 </w:t>
      </w:r>
    </w:p>
    <w:p w14:paraId="503E9F77" w14:textId="77777777" w:rsidR="006D6A1A" w:rsidRPr="006D6A1A" w:rsidRDefault="006D6A1A" w:rsidP="006D6A1A">
      <w:pPr>
        <w:pStyle w:val="Default"/>
        <w:rPr>
          <w:rFonts w:asciiTheme="minorHAnsi" w:hAnsiTheme="minorHAnsi"/>
          <w:color w:val="auto"/>
        </w:rPr>
      </w:pPr>
      <w:r w:rsidRPr="006D6A1A">
        <w:rPr>
          <w:rFonts w:asciiTheme="minorHAnsi" w:hAnsiTheme="minorHAnsi"/>
          <w:b/>
          <w:bCs/>
          <w:color w:val="auto"/>
        </w:rPr>
        <w:t xml:space="preserve">Grand Parade </w:t>
      </w:r>
      <w:r w:rsidRPr="006D6A1A">
        <w:rPr>
          <w:rFonts w:asciiTheme="minorHAnsi" w:hAnsiTheme="minorHAnsi"/>
          <w:color w:val="auto"/>
        </w:rPr>
        <w:t xml:space="preserve">– Student Centre, Ground Floor, main building T: 01273 643187 </w:t>
      </w:r>
    </w:p>
    <w:p w14:paraId="0D788029" w14:textId="77777777" w:rsidR="006D6A1A" w:rsidRPr="006D6A1A" w:rsidRDefault="006D6A1A" w:rsidP="006D6A1A">
      <w:pPr>
        <w:pStyle w:val="Default"/>
        <w:rPr>
          <w:rFonts w:asciiTheme="minorHAnsi" w:hAnsiTheme="minorHAnsi"/>
          <w:color w:val="auto"/>
        </w:rPr>
      </w:pPr>
      <w:r w:rsidRPr="006D6A1A">
        <w:rPr>
          <w:rFonts w:asciiTheme="minorHAnsi" w:hAnsiTheme="minorHAnsi"/>
          <w:b/>
          <w:bCs/>
          <w:color w:val="auto"/>
        </w:rPr>
        <w:t xml:space="preserve">Moulsecoomb </w:t>
      </w:r>
      <w:r w:rsidRPr="006D6A1A">
        <w:rPr>
          <w:rFonts w:asciiTheme="minorHAnsi" w:hAnsiTheme="minorHAnsi"/>
          <w:color w:val="auto"/>
        </w:rPr>
        <w:t xml:space="preserve">- Manor House, Moulsecoomb Place T: 01273 642895 </w:t>
      </w:r>
    </w:p>
    <w:p w14:paraId="62D955E5" w14:textId="77777777" w:rsidR="006D6A1A" w:rsidRDefault="006D6A1A" w:rsidP="006D6A1A">
      <w:pPr>
        <w:rPr>
          <w:sz w:val="24"/>
          <w:szCs w:val="24"/>
        </w:rPr>
      </w:pPr>
      <w:r w:rsidRPr="006D6A1A">
        <w:rPr>
          <w:b/>
          <w:bCs/>
          <w:sz w:val="24"/>
          <w:szCs w:val="24"/>
        </w:rPr>
        <w:t xml:space="preserve">Hastings </w:t>
      </w:r>
      <w:r w:rsidRPr="006D6A1A">
        <w:rPr>
          <w:sz w:val="24"/>
          <w:szCs w:val="24"/>
        </w:rPr>
        <w:t>– The Student Centre, Level 1, Priory Square T: 01273 644643</w:t>
      </w:r>
    </w:p>
    <w:p w14:paraId="0A61ED63" w14:textId="77777777" w:rsidR="00E2070C" w:rsidRDefault="00E2070C" w:rsidP="006D6A1A">
      <w:pPr>
        <w:rPr>
          <w:sz w:val="24"/>
          <w:szCs w:val="24"/>
        </w:rPr>
      </w:pPr>
    </w:p>
    <w:p w14:paraId="52280583" w14:textId="354209A2" w:rsidR="00E2070C" w:rsidRPr="00E2070C" w:rsidRDefault="00E2070C" w:rsidP="00E2070C">
      <w:pPr>
        <w:pStyle w:val="NormalWeb"/>
        <w:shd w:val="clear" w:color="auto" w:fill="FFFFFF"/>
        <w:spacing w:before="0" w:beforeAutospacing="0" w:after="150" w:afterAutospacing="0"/>
        <w:rPr>
          <w:rFonts w:asciiTheme="minorHAnsi" w:hAnsiTheme="minorHAnsi"/>
          <w:b/>
        </w:rPr>
      </w:pPr>
      <w:r>
        <w:rPr>
          <w:rFonts w:asciiTheme="minorHAnsi" w:hAnsiTheme="minorHAnsi"/>
          <w:b/>
        </w:rPr>
        <w:t>STUDENTS’ UNION SUPPORT</w:t>
      </w:r>
      <w:r w:rsidRPr="00E2070C">
        <w:rPr>
          <w:rFonts w:asciiTheme="minorHAnsi" w:hAnsiTheme="minorHAnsi"/>
          <w:b/>
        </w:rPr>
        <w:t xml:space="preserve"> </w:t>
      </w:r>
    </w:p>
    <w:p w14:paraId="64685AAA" w14:textId="77777777" w:rsidR="00E2070C" w:rsidRPr="00E2070C" w:rsidRDefault="00E2070C" w:rsidP="00E2070C">
      <w:pPr>
        <w:pStyle w:val="NormalWeb"/>
        <w:shd w:val="clear" w:color="auto" w:fill="FFFFFF"/>
        <w:spacing w:before="0" w:beforeAutospacing="0" w:after="150" w:afterAutospacing="0"/>
        <w:rPr>
          <w:rFonts w:asciiTheme="minorHAnsi" w:hAnsiTheme="minorHAnsi"/>
        </w:rPr>
      </w:pPr>
      <w:r w:rsidRPr="00E2070C">
        <w:rPr>
          <w:rFonts w:asciiTheme="minorHAnsi" w:hAnsiTheme="minorHAnsi"/>
        </w:rPr>
        <w:t xml:space="preserve">Union Support offer free, confidential &amp; impartial advice to students. </w:t>
      </w:r>
    </w:p>
    <w:p w14:paraId="126B1110" w14:textId="77777777" w:rsidR="00E2070C" w:rsidRPr="00E2070C" w:rsidRDefault="00E2070C" w:rsidP="00E2070C">
      <w:pPr>
        <w:rPr>
          <w:sz w:val="24"/>
          <w:szCs w:val="24"/>
        </w:rPr>
      </w:pPr>
      <w:r w:rsidRPr="00E2070C">
        <w:rPr>
          <w:sz w:val="24"/>
          <w:szCs w:val="24"/>
        </w:rPr>
        <w:t xml:space="preserve">Our team of advisers are very experienced in assisting students with any queries about their courses and can help if things go wrong. </w:t>
      </w:r>
    </w:p>
    <w:p w14:paraId="307A5C78" w14:textId="77777777" w:rsidR="00E2070C" w:rsidRPr="00E2070C" w:rsidRDefault="00E2070C" w:rsidP="00E2070C">
      <w:pPr>
        <w:spacing w:after="0" w:line="240" w:lineRule="auto"/>
        <w:rPr>
          <w:rFonts w:cs="Times New Roman"/>
          <w:sz w:val="24"/>
          <w:szCs w:val="24"/>
          <w:lang w:val="en-US"/>
        </w:rPr>
      </w:pPr>
      <w:r w:rsidRPr="00E2070C">
        <w:rPr>
          <w:rFonts w:cs="Times New Roman"/>
          <w:sz w:val="24"/>
          <w:szCs w:val="24"/>
          <w:lang w:val="en-US"/>
        </w:rPr>
        <w:t>We actively support hundreds of students every year by helping them make appeals, raise and resolve complaints, guide them through academic misconduct, disciplinary and fitness to practice matters, as well as gain extensions and support claims for mitigating circumstances.</w:t>
      </w:r>
    </w:p>
    <w:p w14:paraId="613A3046" w14:textId="77777777" w:rsidR="00E2070C" w:rsidRPr="00E2070C" w:rsidRDefault="00E2070C" w:rsidP="00E2070C">
      <w:pPr>
        <w:spacing w:after="0" w:line="240" w:lineRule="auto"/>
        <w:rPr>
          <w:rFonts w:cs="Times New Roman"/>
          <w:sz w:val="24"/>
          <w:szCs w:val="24"/>
          <w:lang w:val="en-US"/>
        </w:rPr>
      </w:pPr>
      <w:r w:rsidRPr="00E2070C">
        <w:rPr>
          <w:rFonts w:cs="Times New Roman"/>
          <w:sz w:val="24"/>
          <w:szCs w:val="24"/>
          <w:lang w:val="en-US"/>
        </w:rPr>
        <w:t> </w:t>
      </w:r>
    </w:p>
    <w:p w14:paraId="06B52711" w14:textId="05ACB229" w:rsidR="00E2070C" w:rsidRPr="00E2070C" w:rsidRDefault="00E2070C" w:rsidP="00E2070C">
      <w:pPr>
        <w:spacing w:after="0" w:line="240" w:lineRule="auto"/>
        <w:rPr>
          <w:rFonts w:cs="Times New Roman"/>
          <w:sz w:val="24"/>
          <w:szCs w:val="24"/>
          <w:lang w:val="en-US"/>
        </w:rPr>
      </w:pPr>
      <w:r w:rsidRPr="00E2070C">
        <w:rPr>
          <w:rFonts w:cs="Times New Roman"/>
          <w:sz w:val="24"/>
          <w:szCs w:val="24"/>
          <w:lang w:val="en-US"/>
        </w:rPr>
        <w:t>In addition we help those who are in debt to the university and those having problems on their course. We always try to offer the information, advice or representation they need to make their situation better. If we can’t help we’ll find someone who can.</w:t>
      </w:r>
    </w:p>
    <w:p w14:paraId="6EA87C55" w14:textId="77777777" w:rsidR="00E2070C" w:rsidRPr="00E2070C" w:rsidRDefault="00B043DB" w:rsidP="00E2070C">
      <w:pPr>
        <w:rPr>
          <w:rFonts w:eastAsia="Times New Roman"/>
          <w:sz w:val="24"/>
          <w:szCs w:val="24"/>
        </w:rPr>
      </w:pPr>
      <w:hyperlink r:id="rId12" w:history="1">
        <w:r w:rsidR="00E2070C" w:rsidRPr="00E2070C">
          <w:rPr>
            <w:rStyle w:val="Hyperlink"/>
            <w:rFonts w:eastAsia="Times New Roman"/>
            <w:color w:val="auto"/>
            <w:sz w:val="24"/>
            <w:szCs w:val="24"/>
            <w:shd w:val="clear" w:color="auto" w:fill="FFFFFF"/>
          </w:rPr>
          <w:t>bsusupportservice@brighton.ac.uk </w:t>
        </w:r>
      </w:hyperlink>
    </w:p>
    <w:p w14:paraId="50B6BBD1" w14:textId="77777777" w:rsidR="00E2070C" w:rsidRPr="00E2070C" w:rsidRDefault="00B043DB" w:rsidP="00E2070C">
      <w:pPr>
        <w:rPr>
          <w:rFonts w:eastAsia="Times New Roman"/>
          <w:sz w:val="24"/>
          <w:szCs w:val="24"/>
        </w:rPr>
      </w:pPr>
      <w:hyperlink r:id="rId13" w:history="1">
        <w:r w:rsidR="00E2070C" w:rsidRPr="00E2070C">
          <w:rPr>
            <w:rStyle w:val="Hyperlink"/>
            <w:rFonts w:eastAsia="Times New Roman"/>
            <w:color w:val="auto"/>
            <w:sz w:val="24"/>
            <w:szCs w:val="24"/>
          </w:rPr>
          <w:t>www.brightonsu.com/support</w:t>
        </w:r>
      </w:hyperlink>
    </w:p>
    <w:p w14:paraId="69DCAEBA" w14:textId="77777777" w:rsidR="00E2070C" w:rsidRPr="006D6A1A" w:rsidRDefault="00E2070C" w:rsidP="006D6A1A">
      <w:pPr>
        <w:rPr>
          <w:sz w:val="24"/>
          <w:szCs w:val="24"/>
        </w:rPr>
      </w:pPr>
    </w:p>
    <w:p w14:paraId="6807ABED" w14:textId="77777777" w:rsidR="00B71E88" w:rsidRPr="006D6A1A" w:rsidRDefault="00B71E88" w:rsidP="00B71E88">
      <w:pPr>
        <w:spacing w:line="242" w:lineRule="auto"/>
        <w:ind w:right="1692"/>
        <w:jc w:val="both"/>
        <w:rPr>
          <w:b/>
          <w:sz w:val="24"/>
          <w:szCs w:val="24"/>
        </w:rPr>
      </w:pPr>
      <w:r w:rsidRPr="006D6A1A">
        <w:rPr>
          <w:b/>
          <w:sz w:val="24"/>
          <w:szCs w:val="24"/>
        </w:rPr>
        <w:t>References</w:t>
      </w:r>
    </w:p>
    <w:p w14:paraId="79EC048B" w14:textId="77777777" w:rsidR="00CF72FE" w:rsidRPr="00847044" w:rsidRDefault="00B043DB" w:rsidP="006D6A1A">
      <w:pPr>
        <w:spacing w:before="100" w:beforeAutospacing="1" w:after="100" w:afterAutospacing="1" w:line="240" w:lineRule="auto"/>
        <w:rPr>
          <w:rFonts w:eastAsia="Times New Roman"/>
          <w:sz w:val="24"/>
          <w:szCs w:val="24"/>
        </w:rPr>
      </w:pPr>
      <w:hyperlink r:id="rId14" w:history="1">
        <w:r w:rsidR="00CF72FE" w:rsidRPr="00847044">
          <w:rPr>
            <w:rStyle w:val="Hyperlink"/>
            <w:rFonts w:eastAsia="Times New Roman"/>
            <w:color w:val="auto"/>
            <w:sz w:val="24"/>
            <w:szCs w:val="24"/>
          </w:rPr>
          <w:t>Cause for Concern Flowchart</w:t>
        </w:r>
      </w:hyperlink>
      <w:r w:rsidR="00CF72FE" w:rsidRPr="00847044">
        <w:rPr>
          <w:rFonts w:eastAsia="Times New Roman"/>
          <w:sz w:val="24"/>
          <w:szCs w:val="24"/>
        </w:rPr>
        <w:t xml:space="preserve"> </w:t>
      </w:r>
      <w:hyperlink r:id="rId15" w:history="1">
        <w:r w:rsidR="00CF72FE" w:rsidRPr="00847044">
          <w:rPr>
            <w:rStyle w:val="Hyperlink"/>
            <w:rFonts w:eastAsia="Times New Roman"/>
            <w:color w:val="auto"/>
            <w:sz w:val="24"/>
            <w:szCs w:val="24"/>
          </w:rPr>
          <w:t>https://staff.brighton.ac.uk/ss/Source/Cause%20for%20concern%20flowchart.pptx</w:t>
        </w:r>
      </w:hyperlink>
    </w:p>
    <w:p w14:paraId="6E77489F" w14:textId="77777777" w:rsidR="00CF72FE" w:rsidRPr="00847044" w:rsidRDefault="00B043DB" w:rsidP="006D6A1A">
      <w:pPr>
        <w:spacing w:before="100" w:beforeAutospacing="1" w:after="100" w:afterAutospacing="1" w:line="240" w:lineRule="auto"/>
        <w:rPr>
          <w:rFonts w:eastAsia="Times New Roman"/>
          <w:sz w:val="24"/>
          <w:szCs w:val="24"/>
        </w:rPr>
      </w:pPr>
      <w:hyperlink r:id="rId16" w:history="1">
        <w:r w:rsidR="00CF72FE" w:rsidRPr="00847044">
          <w:rPr>
            <w:rStyle w:val="Hyperlink"/>
            <w:rFonts w:eastAsia="Times New Roman"/>
            <w:color w:val="auto"/>
            <w:sz w:val="24"/>
            <w:szCs w:val="24"/>
          </w:rPr>
          <w:t>Cause for Concern Framework</w:t>
        </w:r>
      </w:hyperlink>
      <w:r w:rsidR="00CF72FE" w:rsidRPr="00847044">
        <w:rPr>
          <w:rFonts w:eastAsia="Times New Roman"/>
          <w:sz w:val="24"/>
          <w:szCs w:val="24"/>
        </w:rPr>
        <w:t xml:space="preserve"> </w:t>
      </w:r>
      <w:hyperlink r:id="rId17" w:history="1">
        <w:r w:rsidR="00CF72FE" w:rsidRPr="00847044">
          <w:rPr>
            <w:rStyle w:val="Hyperlink"/>
            <w:rFonts w:eastAsia="Times New Roman"/>
            <w:color w:val="auto"/>
            <w:sz w:val="24"/>
            <w:szCs w:val="24"/>
          </w:rPr>
          <w:t>https://staff.brighton.ac.uk/ss/Source/Cause%20for%20Concern%20Framework.pub</w:t>
        </w:r>
      </w:hyperlink>
    </w:p>
    <w:p w14:paraId="2DF150E2" w14:textId="5DBD9363" w:rsidR="00CF72FE" w:rsidRPr="00847044" w:rsidRDefault="00B043DB" w:rsidP="006D6A1A">
      <w:pPr>
        <w:spacing w:before="100" w:beforeAutospacing="1" w:after="100" w:afterAutospacing="1" w:line="240" w:lineRule="auto"/>
        <w:rPr>
          <w:rFonts w:eastAsia="Times New Roman"/>
          <w:sz w:val="24"/>
          <w:szCs w:val="24"/>
        </w:rPr>
      </w:pPr>
      <w:hyperlink r:id="rId18" w:history="1">
        <w:r w:rsidR="00CF72FE" w:rsidRPr="00847044">
          <w:rPr>
            <w:rStyle w:val="Hyperlink"/>
            <w:rFonts w:eastAsia="Times New Roman"/>
            <w:color w:val="auto"/>
            <w:sz w:val="24"/>
            <w:szCs w:val="24"/>
          </w:rPr>
          <w:t>Cause for Concern Procedure</w:t>
        </w:r>
      </w:hyperlink>
      <w:r w:rsidR="00CF72FE" w:rsidRPr="00847044">
        <w:rPr>
          <w:rFonts w:eastAsia="Times New Roman"/>
          <w:sz w:val="24"/>
          <w:szCs w:val="24"/>
        </w:rPr>
        <w:t xml:space="preserve"> </w:t>
      </w:r>
      <w:hyperlink r:id="rId19" w:history="1">
        <w:r w:rsidR="00CF72FE" w:rsidRPr="00847044">
          <w:rPr>
            <w:rStyle w:val="Hyperlink"/>
            <w:rFonts w:eastAsia="Times New Roman"/>
            <w:color w:val="auto"/>
            <w:sz w:val="24"/>
            <w:szCs w:val="24"/>
          </w:rPr>
          <w:t>https://staff.brighton.ac.uk/ss/Documents/Cause%20for%20concern.docx</w:t>
        </w:r>
      </w:hyperlink>
    </w:p>
    <w:p w14:paraId="3C399CDE" w14:textId="77777777" w:rsidR="006D6A1A" w:rsidRPr="00847044" w:rsidRDefault="00B71E88" w:rsidP="006D6A1A">
      <w:pPr>
        <w:rPr>
          <w:sz w:val="24"/>
          <w:szCs w:val="24"/>
        </w:rPr>
      </w:pPr>
      <w:r w:rsidRPr="00847044">
        <w:rPr>
          <w:sz w:val="24"/>
          <w:szCs w:val="24"/>
        </w:rPr>
        <w:t xml:space="preserve">Dodgson, R. and Bolam, H. (2002) </w:t>
      </w:r>
      <w:r w:rsidRPr="00847044">
        <w:rPr>
          <w:i/>
          <w:sz w:val="24"/>
          <w:szCs w:val="24"/>
        </w:rPr>
        <w:t>Student retention and, support and widening –participation in the North East of England.</w:t>
      </w:r>
      <w:r w:rsidRPr="00847044">
        <w:rPr>
          <w:sz w:val="24"/>
          <w:szCs w:val="24"/>
        </w:rPr>
        <w:t xml:space="preserve"> Regional Widening Participation Project, Sunderland, Universities for the North East.  </w:t>
      </w:r>
    </w:p>
    <w:p w14:paraId="0531865B" w14:textId="7226ABFE" w:rsidR="006D6A1A" w:rsidRPr="00847044" w:rsidRDefault="00B71E88" w:rsidP="006D6A1A">
      <w:pPr>
        <w:rPr>
          <w:sz w:val="24"/>
          <w:szCs w:val="24"/>
        </w:rPr>
      </w:pPr>
      <w:r w:rsidRPr="00847044">
        <w:rPr>
          <w:sz w:val="24"/>
          <w:szCs w:val="24"/>
        </w:rPr>
        <w:lastRenderedPageBreak/>
        <w:t xml:space="preserve">Hixenbaugh, P., Pearson, C. &amp; Williams, D. (2005) Student perspectives on personal tutoring: What do students want? In: L. Thomas &amp; Paula Hixenbaugh (eds) </w:t>
      </w:r>
      <w:r w:rsidRPr="00847044">
        <w:rPr>
          <w:i/>
          <w:sz w:val="24"/>
          <w:szCs w:val="24"/>
        </w:rPr>
        <w:t>Personal Tutoring in Higher Education</w:t>
      </w:r>
      <w:r w:rsidRPr="00847044">
        <w:rPr>
          <w:sz w:val="24"/>
          <w:szCs w:val="24"/>
        </w:rPr>
        <w:t>.</w:t>
      </w:r>
      <w:r w:rsidR="006D6A1A" w:rsidRPr="00847044">
        <w:rPr>
          <w:sz w:val="24"/>
          <w:szCs w:val="24"/>
        </w:rPr>
        <w:t xml:space="preserve"> </w:t>
      </w:r>
      <w:r w:rsidRPr="00847044">
        <w:rPr>
          <w:sz w:val="24"/>
          <w:szCs w:val="24"/>
        </w:rPr>
        <w:t xml:space="preserve">Stoke-on-Trent. Trentham Books Ltd, 45-58. </w:t>
      </w:r>
    </w:p>
    <w:p w14:paraId="71B6E208" w14:textId="01A71769" w:rsidR="006D6A1A" w:rsidRPr="00847044" w:rsidRDefault="00B71E88" w:rsidP="006D6A1A">
      <w:pPr>
        <w:rPr>
          <w:sz w:val="24"/>
          <w:szCs w:val="24"/>
        </w:rPr>
      </w:pPr>
      <w:r w:rsidRPr="00847044">
        <w:rPr>
          <w:sz w:val="24"/>
          <w:szCs w:val="24"/>
        </w:rPr>
        <w:t>Q</w:t>
      </w:r>
      <w:r w:rsidR="006D6A1A" w:rsidRPr="00847044">
        <w:rPr>
          <w:sz w:val="24"/>
          <w:szCs w:val="24"/>
        </w:rPr>
        <w:t xml:space="preserve">uinn, J., Thomas, L., Slack, K,. </w:t>
      </w:r>
      <w:r w:rsidRPr="00847044">
        <w:rPr>
          <w:sz w:val="24"/>
          <w:szCs w:val="24"/>
        </w:rPr>
        <w:t xml:space="preserve"> Casey, L., Thex</w:t>
      </w:r>
      <w:r w:rsidR="006D6A1A" w:rsidRPr="00847044">
        <w:rPr>
          <w:sz w:val="24"/>
          <w:szCs w:val="24"/>
        </w:rPr>
        <w:t>ton, W.,</w:t>
      </w:r>
      <w:r w:rsidRPr="00847044">
        <w:rPr>
          <w:sz w:val="24"/>
          <w:szCs w:val="24"/>
        </w:rPr>
        <w:t xml:space="preserve"> &amp; Noble, J. (2005) </w:t>
      </w:r>
      <w:r w:rsidRPr="00847044">
        <w:rPr>
          <w:i/>
          <w:sz w:val="24"/>
          <w:szCs w:val="24"/>
        </w:rPr>
        <w:t>From life crisis to lifelong learning. Rethinking working class ‘drop out’ from higher education</w:t>
      </w:r>
      <w:r w:rsidRPr="00847044">
        <w:rPr>
          <w:sz w:val="24"/>
          <w:szCs w:val="24"/>
        </w:rPr>
        <w:t xml:space="preserve">. York. Joseph Rowntree Foundation. </w:t>
      </w:r>
    </w:p>
    <w:p w14:paraId="1FF432FF" w14:textId="0239D185" w:rsidR="00B71E88" w:rsidRPr="00847044" w:rsidRDefault="00B71E88" w:rsidP="006D6A1A">
      <w:pPr>
        <w:rPr>
          <w:sz w:val="24"/>
          <w:szCs w:val="24"/>
        </w:rPr>
      </w:pPr>
      <w:r w:rsidRPr="00847044">
        <w:rPr>
          <w:sz w:val="24"/>
          <w:szCs w:val="24"/>
        </w:rPr>
        <w:t>Thomas, L. (2005) Widening participa</w:t>
      </w:r>
      <w:r w:rsidR="006D6A1A" w:rsidRPr="00847044">
        <w:rPr>
          <w:sz w:val="24"/>
          <w:szCs w:val="24"/>
        </w:rPr>
        <w:t xml:space="preserve">tion and the increased need for personal tutoring. In: L. </w:t>
      </w:r>
      <w:r w:rsidRPr="00847044">
        <w:rPr>
          <w:sz w:val="24"/>
          <w:szCs w:val="24"/>
        </w:rPr>
        <w:t xml:space="preserve">Thomas &amp; Paula Hixenbaugh (eds) </w:t>
      </w:r>
      <w:r w:rsidRPr="00847044">
        <w:rPr>
          <w:i/>
          <w:sz w:val="24"/>
          <w:szCs w:val="24"/>
        </w:rPr>
        <w:t>Personal Tutoring in Higher Education</w:t>
      </w:r>
      <w:r w:rsidRPr="00847044">
        <w:rPr>
          <w:sz w:val="24"/>
          <w:szCs w:val="24"/>
        </w:rPr>
        <w:t>.</w:t>
      </w:r>
      <w:r w:rsidR="006D6A1A" w:rsidRPr="00847044">
        <w:rPr>
          <w:sz w:val="24"/>
          <w:szCs w:val="24"/>
        </w:rPr>
        <w:t xml:space="preserve"> </w:t>
      </w:r>
      <w:r w:rsidRPr="00847044">
        <w:rPr>
          <w:sz w:val="24"/>
          <w:szCs w:val="24"/>
        </w:rPr>
        <w:t xml:space="preserve">Stoke-on-Trent. Trentham Books Ltd, 21-32. </w:t>
      </w:r>
    </w:p>
    <w:p w14:paraId="10A353FF" w14:textId="77777777" w:rsidR="00B71E88" w:rsidRPr="006D6A1A" w:rsidRDefault="00B71E88" w:rsidP="006D6A1A">
      <w:pPr>
        <w:rPr>
          <w:sz w:val="24"/>
          <w:szCs w:val="24"/>
        </w:rPr>
      </w:pPr>
    </w:p>
    <w:p w14:paraId="4D5F1354" w14:textId="77777777" w:rsidR="00B71E88" w:rsidRPr="006D6A1A" w:rsidRDefault="00B71E88" w:rsidP="00B71E88">
      <w:pPr>
        <w:rPr>
          <w:sz w:val="24"/>
          <w:szCs w:val="24"/>
        </w:rPr>
      </w:pPr>
    </w:p>
    <w:p w14:paraId="056AA3F2" w14:textId="77777777" w:rsidR="00E439B6" w:rsidRPr="006D6A1A" w:rsidRDefault="00E439B6" w:rsidP="00836B2E">
      <w:pPr>
        <w:rPr>
          <w:sz w:val="24"/>
          <w:szCs w:val="24"/>
        </w:rPr>
      </w:pPr>
    </w:p>
    <w:sectPr w:rsidR="00E439B6" w:rsidRPr="006D6A1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645E1" w14:textId="77777777" w:rsidR="00DB797A" w:rsidRDefault="00DB797A" w:rsidP="00847044">
      <w:pPr>
        <w:spacing w:after="0" w:line="240" w:lineRule="auto"/>
      </w:pPr>
      <w:r>
        <w:separator/>
      </w:r>
    </w:p>
  </w:endnote>
  <w:endnote w:type="continuationSeparator" w:id="0">
    <w:p w14:paraId="3FBA77F5" w14:textId="77777777" w:rsidR="00DB797A" w:rsidRDefault="00DB797A" w:rsidP="008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540893"/>
      <w:docPartObj>
        <w:docPartGallery w:val="Page Numbers (Bottom of Page)"/>
        <w:docPartUnique/>
      </w:docPartObj>
    </w:sdtPr>
    <w:sdtEndPr>
      <w:rPr>
        <w:noProof/>
      </w:rPr>
    </w:sdtEndPr>
    <w:sdtContent>
      <w:p w14:paraId="1447B6CB" w14:textId="09501683" w:rsidR="00847044" w:rsidRDefault="00847044">
        <w:pPr>
          <w:pStyle w:val="Footer"/>
        </w:pPr>
        <w:r>
          <w:fldChar w:fldCharType="begin"/>
        </w:r>
        <w:r>
          <w:instrText xml:space="preserve"> PAGE   \* MERGEFORMAT </w:instrText>
        </w:r>
        <w:r>
          <w:fldChar w:fldCharType="separate"/>
        </w:r>
        <w:r w:rsidR="00B043DB">
          <w:rPr>
            <w:noProof/>
          </w:rPr>
          <w:t>8</w:t>
        </w:r>
        <w:r>
          <w:rPr>
            <w:noProof/>
          </w:rPr>
          <w:fldChar w:fldCharType="end"/>
        </w:r>
      </w:p>
    </w:sdtContent>
  </w:sdt>
  <w:p w14:paraId="2FF6D557" w14:textId="77777777" w:rsidR="00847044" w:rsidRDefault="008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0938" w14:textId="77777777" w:rsidR="00DB797A" w:rsidRDefault="00DB797A" w:rsidP="00847044">
      <w:pPr>
        <w:spacing w:after="0" w:line="240" w:lineRule="auto"/>
      </w:pPr>
      <w:r>
        <w:separator/>
      </w:r>
    </w:p>
  </w:footnote>
  <w:footnote w:type="continuationSeparator" w:id="0">
    <w:p w14:paraId="3B979B10" w14:textId="77777777" w:rsidR="00DB797A" w:rsidRDefault="00DB797A" w:rsidP="008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E1E"/>
    <w:multiLevelType w:val="hybridMultilevel"/>
    <w:tmpl w:val="F9D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2692"/>
    <w:multiLevelType w:val="multilevel"/>
    <w:tmpl w:val="CF24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73E7B"/>
    <w:multiLevelType w:val="multilevel"/>
    <w:tmpl w:val="73F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26DEE"/>
    <w:multiLevelType w:val="multilevel"/>
    <w:tmpl w:val="2070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4660A"/>
    <w:multiLevelType w:val="hybridMultilevel"/>
    <w:tmpl w:val="DB2CA8AC"/>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19406400"/>
    <w:multiLevelType w:val="multilevel"/>
    <w:tmpl w:val="3B2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D5AC4"/>
    <w:multiLevelType w:val="hybridMultilevel"/>
    <w:tmpl w:val="BE2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D4CE0"/>
    <w:multiLevelType w:val="hybridMultilevel"/>
    <w:tmpl w:val="0764C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C77CA2"/>
    <w:multiLevelType w:val="hybridMultilevel"/>
    <w:tmpl w:val="270A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55BCD"/>
    <w:multiLevelType w:val="hybridMultilevel"/>
    <w:tmpl w:val="173C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44D7C"/>
    <w:multiLevelType w:val="hybridMultilevel"/>
    <w:tmpl w:val="B3DC9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7118C"/>
    <w:multiLevelType w:val="hybridMultilevel"/>
    <w:tmpl w:val="C450C822"/>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27692958"/>
    <w:multiLevelType w:val="hybridMultilevel"/>
    <w:tmpl w:val="6AEA161E"/>
    <w:lvl w:ilvl="0" w:tplc="25B6118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F25E2"/>
    <w:multiLevelType w:val="hybridMultilevel"/>
    <w:tmpl w:val="2C6C94FC"/>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2D7B1075"/>
    <w:multiLevelType w:val="multilevel"/>
    <w:tmpl w:val="1E84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A6496D"/>
    <w:multiLevelType w:val="hybridMultilevel"/>
    <w:tmpl w:val="639E0F78"/>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36F63DEC"/>
    <w:multiLevelType w:val="hybridMultilevel"/>
    <w:tmpl w:val="93186290"/>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3D5778F0"/>
    <w:multiLevelType w:val="multilevel"/>
    <w:tmpl w:val="E100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021B8"/>
    <w:multiLevelType w:val="multilevel"/>
    <w:tmpl w:val="7A7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37955"/>
    <w:multiLevelType w:val="hybridMultilevel"/>
    <w:tmpl w:val="2D3C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13CDB"/>
    <w:multiLevelType w:val="hybridMultilevel"/>
    <w:tmpl w:val="B82E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E6E8F"/>
    <w:multiLevelType w:val="hybridMultilevel"/>
    <w:tmpl w:val="70AE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72228"/>
    <w:multiLevelType w:val="hybridMultilevel"/>
    <w:tmpl w:val="2FF8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918D7"/>
    <w:multiLevelType w:val="hybridMultilevel"/>
    <w:tmpl w:val="9CFAA4C0"/>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5B702B9B"/>
    <w:multiLevelType w:val="hybridMultilevel"/>
    <w:tmpl w:val="4C5A7B6C"/>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5C656955"/>
    <w:multiLevelType w:val="hybridMultilevel"/>
    <w:tmpl w:val="3F1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964A8"/>
    <w:multiLevelType w:val="hybridMultilevel"/>
    <w:tmpl w:val="ABC0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05A3A"/>
    <w:multiLevelType w:val="multilevel"/>
    <w:tmpl w:val="6B0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2E79F8"/>
    <w:multiLevelType w:val="hybridMultilevel"/>
    <w:tmpl w:val="B3A0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6"/>
  </w:num>
  <w:num w:numId="4">
    <w:abstractNumId w:val="24"/>
  </w:num>
  <w:num w:numId="5">
    <w:abstractNumId w:val="13"/>
  </w:num>
  <w:num w:numId="6">
    <w:abstractNumId w:val="4"/>
  </w:num>
  <w:num w:numId="7">
    <w:abstractNumId w:val="11"/>
  </w:num>
  <w:num w:numId="8">
    <w:abstractNumId w:val="15"/>
  </w:num>
  <w:num w:numId="9">
    <w:abstractNumId w:val="23"/>
  </w:num>
  <w:num w:numId="10">
    <w:abstractNumId w:val="2"/>
  </w:num>
  <w:num w:numId="11">
    <w:abstractNumId w:val="14"/>
  </w:num>
  <w:num w:numId="12">
    <w:abstractNumId w:val="27"/>
  </w:num>
  <w:num w:numId="13">
    <w:abstractNumId w:val="1"/>
  </w:num>
  <w:num w:numId="14">
    <w:abstractNumId w:val="3"/>
  </w:num>
  <w:num w:numId="15">
    <w:abstractNumId w:val="18"/>
  </w:num>
  <w:num w:numId="16">
    <w:abstractNumId w:val="5"/>
  </w:num>
  <w:num w:numId="17">
    <w:abstractNumId w:val="26"/>
  </w:num>
  <w:num w:numId="18">
    <w:abstractNumId w:val="10"/>
  </w:num>
  <w:num w:numId="19">
    <w:abstractNumId w:val="7"/>
  </w:num>
  <w:num w:numId="20">
    <w:abstractNumId w:val="8"/>
  </w:num>
  <w:num w:numId="21">
    <w:abstractNumId w:val="20"/>
  </w:num>
  <w:num w:numId="22">
    <w:abstractNumId w:val="0"/>
  </w:num>
  <w:num w:numId="23">
    <w:abstractNumId w:val="9"/>
  </w:num>
  <w:num w:numId="24">
    <w:abstractNumId w:val="22"/>
  </w:num>
  <w:num w:numId="25">
    <w:abstractNumId w:val="28"/>
  </w:num>
  <w:num w:numId="26">
    <w:abstractNumId w:val="19"/>
  </w:num>
  <w:num w:numId="27">
    <w:abstractNumId w:val="6"/>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5F"/>
    <w:rsid w:val="000077BC"/>
    <w:rsid w:val="00014014"/>
    <w:rsid w:val="00175A50"/>
    <w:rsid w:val="001C1302"/>
    <w:rsid w:val="001D0510"/>
    <w:rsid w:val="00240F5F"/>
    <w:rsid w:val="00257E79"/>
    <w:rsid w:val="002642A5"/>
    <w:rsid w:val="002D7D22"/>
    <w:rsid w:val="0031779B"/>
    <w:rsid w:val="00341724"/>
    <w:rsid w:val="00367A31"/>
    <w:rsid w:val="004466C2"/>
    <w:rsid w:val="00493AA3"/>
    <w:rsid w:val="00560786"/>
    <w:rsid w:val="00587ED7"/>
    <w:rsid w:val="005D31A7"/>
    <w:rsid w:val="00625873"/>
    <w:rsid w:val="0069692C"/>
    <w:rsid w:val="006C60AC"/>
    <w:rsid w:val="006D6A1A"/>
    <w:rsid w:val="00836B2E"/>
    <w:rsid w:val="00847044"/>
    <w:rsid w:val="00873886"/>
    <w:rsid w:val="008B337A"/>
    <w:rsid w:val="00940501"/>
    <w:rsid w:val="00943709"/>
    <w:rsid w:val="00956E55"/>
    <w:rsid w:val="00976C27"/>
    <w:rsid w:val="009C781A"/>
    <w:rsid w:val="00AC5388"/>
    <w:rsid w:val="00B043DB"/>
    <w:rsid w:val="00B71E88"/>
    <w:rsid w:val="00BE0C7B"/>
    <w:rsid w:val="00C515F1"/>
    <w:rsid w:val="00C52B7C"/>
    <w:rsid w:val="00CF4EFA"/>
    <w:rsid w:val="00CF72FE"/>
    <w:rsid w:val="00D51EEC"/>
    <w:rsid w:val="00D950ED"/>
    <w:rsid w:val="00DB797A"/>
    <w:rsid w:val="00E053CB"/>
    <w:rsid w:val="00E2070C"/>
    <w:rsid w:val="00E439B6"/>
    <w:rsid w:val="00E47042"/>
    <w:rsid w:val="00E87F12"/>
    <w:rsid w:val="00F21A32"/>
    <w:rsid w:val="00F67AD4"/>
    <w:rsid w:val="00FB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0828"/>
  <w15:docId w15:val="{D8481FE7-D470-48B0-8138-4BFD1E49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B30A2"/>
    <w:pPr>
      <w:keepNext/>
      <w:spacing w:after="0" w:line="240" w:lineRule="auto"/>
      <w:outlineLvl w:val="1"/>
    </w:pPr>
    <w:rPr>
      <w:rFonts w:ascii="Arial" w:eastAsia="Times" w:hAnsi="Arial" w:cs="Arial"/>
      <w:b/>
      <w:lang w:eastAsia="en-GB"/>
    </w:rPr>
  </w:style>
  <w:style w:type="paragraph" w:styleId="Heading3">
    <w:name w:val="heading 3"/>
    <w:basedOn w:val="Normal"/>
    <w:next w:val="Normal"/>
    <w:link w:val="Heading3Char"/>
    <w:uiPriority w:val="9"/>
    <w:semiHidden/>
    <w:unhideWhenUsed/>
    <w:qFormat/>
    <w:rsid w:val="00FB30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30A2"/>
    <w:pPr>
      <w:spacing w:after="0" w:line="240" w:lineRule="auto"/>
      <w:ind w:left="720"/>
      <w:contextualSpacing/>
    </w:pPr>
    <w:rPr>
      <w:sz w:val="24"/>
      <w:szCs w:val="24"/>
      <w:lang w:val="en-US"/>
    </w:rPr>
  </w:style>
  <w:style w:type="paragraph" w:customStyle="1" w:styleId="Qualitybullets">
    <w:name w:val="Quality bullets"/>
    <w:basedOn w:val="Normal"/>
    <w:link w:val="QualitybulletsChar"/>
    <w:rsid w:val="00FB30A2"/>
    <w:pPr>
      <w:tabs>
        <w:tab w:val="num" w:pos="357"/>
      </w:tabs>
      <w:spacing w:after="0" w:line="320" w:lineRule="atLeast"/>
      <w:ind w:left="357" w:hanging="357"/>
      <w:jc w:val="both"/>
    </w:pPr>
    <w:rPr>
      <w:rFonts w:ascii="Arial" w:eastAsia="Times New Roman" w:hAnsi="Arial" w:cs="Arial"/>
      <w:sz w:val="20"/>
    </w:rPr>
  </w:style>
  <w:style w:type="character" w:customStyle="1" w:styleId="QualitybulletsChar">
    <w:name w:val="Quality bullets Char"/>
    <w:basedOn w:val="DefaultParagraphFont"/>
    <w:link w:val="Qualitybullets"/>
    <w:rsid w:val="00FB30A2"/>
    <w:rPr>
      <w:rFonts w:ascii="Arial" w:eastAsia="Times New Roman" w:hAnsi="Arial" w:cs="Arial"/>
      <w:sz w:val="20"/>
    </w:rPr>
  </w:style>
  <w:style w:type="character" w:customStyle="1" w:styleId="Heading2Char">
    <w:name w:val="Heading 2 Char"/>
    <w:basedOn w:val="DefaultParagraphFont"/>
    <w:link w:val="Heading2"/>
    <w:uiPriority w:val="9"/>
    <w:rsid w:val="00FB30A2"/>
    <w:rPr>
      <w:rFonts w:ascii="Arial" w:eastAsia="Times" w:hAnsi="Arial" w:cs="Arial"/>
      <w:b/>
      <w:lang w:eastAsia="en-GB"/>
    </w:rPr>
  </w:style>
  <w:style w:type="character" w:styleId="Hyperlink">
    <w:name w:val="Hyperlink"/>
    <w:rsid w:val="00FB30A2"/>
    <w:rPr>
      <w:color w:val="0563C1"/>
      <w:u w:val="single"/>
    </w:rPr>
  </w:style>
  <w:style w:type="character" w:customStyle="1" w:styleId="Heading3Char">
    <w:name w:val="Heading 3 Char"/>
    <w:basedOn w:val="DefaultParagraphFont"/>
    <w:link w:val="Heading3"/>
    <w:uiPriority w:val="9"/>
    <w:semiHidden/>
    <w:rsid w:val="00FB30A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B3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30A2"/>
  </w:style>
  <w:style w:type="character" w:styleId="Strong">
    <w:name w:val="Strong"/>
    <w:basedOn w:val="DefaultParagraphFont"/>
    <w:uiPriority w:val="22"/>
    <w:qFormat/>
    <w:rsid w:val="00FB30A2"/>
    <w:rPr>
      <w:b/>
      <w:bCs/>
    </w:rPr>
  </w:style>
  <w:style w:type="character" w:customStyle="1" w:styleId="Heading1Char">
    <w:name w:val="Heading 1 Char"/>
    <w:basedOn w:val="DefaultParagraphFont"/>
    <w:link w:val="Heading1"/>
    <w:uiPriority w:val="9"/>
    <w:rsid w:val="00FB30A2"/>
    <w:rPr>
      <w:rFonts w:asciiTheme="majorHAnsi" w:eastAsiaTheme="majorEastAsia" w:hAnsiTheme="majorHAnsi" w:cstheme="majorBidi"/>
      <w:color w:val="2E74B5" w:themeColor="accent1" w:themeShade="BF"/>
      <w:sz w:val="32"/>
      <w:szCs w:val="32"/>
    </w:rPr>
  </w:style>
  <w:style w:type="paragraph" w:customStyle="1" w:styleId="lead">
    <w:name w:val="lead"/>
    <w:basedOn w:val="Normal"/>
    <w:rsid w:val="00FB3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466C2"/>
    <w:rPr>
      <w:sz w:val="16"/>
      <w:szCs w:val="16"/>
    </w:rPr>
  </w:style>
  <w:style w:type="paragraph" w:styleId="CommentText">
    <w:name w:val="annotation text"/>
    <w:basedOn w:val="Normal"/>
    <w:link w:val="CommentTextChar"/>
    <w:uiPriority w:val="99"/>
    <w:unhideWhenUsed/>
    <w:rsid w:val="004466C2"/>
    <w:pPr>
      <w:spacing w:line="240" w:lineRule="auto"/>
    </w:pPr>
    <w:rPr>
      <w:sz w:val="20"/>
      <w:szCs w:val="20"/>
    </w:rPr>
  </w:style>
  <w:style w:type="character" w:customStyle="1" w:styleId="CommentTextChar">
    <w:name w:val="Comment Text Char"/>
    <w:basedOn w:val="DefaultParagraphFont"/>
    <w:link w:val="CommentText"/>
    <w:uiPriority w:val="99"/>
    <w:rsid w:val="004466C2"/>
    <w:rPr>
      <w:sz w:val="20"/>
      <w:szCs w:val="20"/>
    </w:rPr>
  </w:style>
  <w:style w:type="paragraph" w:styleId="CommentSubject">
    <w:name w:val="annotation subject"/>
    <w:basedOn w:val="CommentText"/>
    <w:next w:val="CommentText"/>
    <w:link w:val="CommentSubjectChar"/>
    <w:uiPriority w:val="99"/>
    <w:semiHidden/>
    <w:unhideWhenUsed/>
    <w:rsid w:val="004466C2"/>
    <w:rPr>
      <w:b/>
      <w:bCs/>
    </w:rPr>
  </w:style>
  <w:style w:type="character" w:customStyle="1" w:styleId="CommentSubjectChar">
    <w:name w:val="Comment Subject Char"/>
    <w:basedOn w:val="CommentTextChar"/>
    <w:link w:val="CommentSubject"/>
    <w:uiPriority w:val="99"/>
    <w:semiHidden/>
    <w:rsid w:val="004466C2"/>
    <w:rPr>
      <w:b/>
      <w:bCs/>
      <w:sz w:val="20"/>
      <w:szCs w:val="20"/>
    </w:rPr>
  </w:style>
  <w:style w:type="paragraph" w:styleId="BalloonText">
    <w:name w:val="Balloon Text"/>
    <w:basedOn w:val="Normal"/>
    <w:link w:val="BalloonTextChar"/>
    <w:uiPriority w:val="99"/>
    <w:semiHidden/>
    <w:unhideWhenUsed/>
    <w:rsid w:val="00446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C2"/>
    <w:rPr>
      <w:rFonts w:ascii="Segoe UI" w:hAnsi="Segoe UI" w:cs="Segoe UI"/>
      <w:sz w:val="18"/>
      <w:szCs w:val="18"/>
    </w:rPr>
  </w:style>
  <w:style w:type="paragraph" w:styleId="BodyText">
    <w:name w:val="Body Text"/>
    <w:basedOn w:val="Normal"/>
    <w:link w:val="BodyTextChar"/>
    <w:uiPriority w:val="1"/>
    <w:qFormat/>
    <w:rsid w:val="00341724"/>
    <w:pPr>
      <w:widowControl w:val="0"/>
      <w:spacing w:after="0" w:line="240" w:lineRule="auto"/>
      <w:ind w:left="106"/>
    </w:pPr>
    <w:rPr>
      <w:rFonts w:ascii="Arial" w:eastAsia="Arial" w:hAnsi="Arial"/>
      <w:sz w:val="15"/>
      <w:szCs w:val="15"/>
      <w:lang w:val="en-US"/>
    </w:rPr>
  </w:style>
  <w:style w:type="character" w:customStyle="1" w:styleId="BodyTextChar">
    <w:name w:val="Body Text Char"/>
    <w:basedOn w:val="DefaultParagraphFont"/>
    <w:link w:val="BodyText"/>
    <w:uiPriority w:val="1"/>
    <w:rsid w:val="00341724"/>
    <w:rPr>
      <w:rFonts w:ascii="Arial" w:eastAsia="Arial" w:hAnsi="Arial"/>
      <w:sz w:val="15"/>
      <w:szCs w:val="15"/>
      <w:lang w:val="en-US"/>
    </w:rPr>
  </w:style>
  <w:style w:type="paragraph" w:styleId="NoSpacing">
    <w:name w:val="No Spacing"/>
    <w:uiPriority w:val="1"/>
    <w:qFormat/>
    <w:rsid w:val="00E87F12"/>
    <w:pPr>
      <w:spacing w:after="0" w:line="240" w:lineRule="auto"/>
    </w:pPr>
  </w:style>
  <w:style w:type="paragraph" w:customStyle="1" w:styleId="Default">
    <w:name w:val="Default"/>
    <w:rsid w:val="006D6A1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D6A1A"/>
    <w:rPr>
      <w:color w:val="954F72" w:themeColor="followedHyperlink"/>
      <w:u w:val="single"/>
    </w:rPr>
  </w:style>
  <w:style w:type="paragraph" w:styleId="Header">
    <w:name w:val="header"/>
    <w:basedOn w:val="Normal"/>
    <w:link w:val="HeaderChar"/>
    <w:uiPriority w:val="99"/>
    <w:unhideWhenUsed/>
    <w:rsid w:val="00847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044"/>
  </w:style>
  <w:style w:type="paragraph" w:styleId="Footer">
    <w:name w:val="footer"/>
    <w:basedOn w:val="Normal"/>
    <w:link w:val="FooterChar"/>
    <w:uiPriority w:val="99"/>
    <w:unhideWhenUsed/>
    <w:rsid w:val="00847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4086">
      <w:bodyDiv w:val="1"/>
      <w:marLeft w:val="0"/>
      <w:marRight w:val="0"/>
      <w:marTop w:val="0"/>
      <w:marBottom w:val="0"/>
      <w:divBdr>
        <w:top w:val="none" w:sz="0" w:space="0" w:color="auto"/>
        <w:left w:val="none" w:sz="0" w:space="0" w:color="auto"/>
        <w:bottom w:val="none" w:sz="0" w:space="0" w:color="auto"/>
        <w:right w:val="none" w:sz="0" w:space="0" w:color="auto"/>
      </w:divBdr>
    </w:div>
    <w:div w:id="1211764036">
      <w:bodyDiv w:val="1"/>
      <w:marLeft w:val="0"/>
      <w:marRight w:val="0"/>
      <w:marTop w:val="0"/>
      <w:marBottom w:val="0"/>
      <w:divBdr>
        <w:top w:val="none" w:sz="0" w:space="0" w:color="auto"/>
        <w:left w:val="none" w:sz="0" w:space="0" w:color="auto"/>
        <w:bottom w:val="none" w:sz="0" w:space="0" w:color="auto"/>
        <w:right w:val="none" w:sz="0" w:space="0" w:color="auto"/>
      </w:divBdr>
    </w:div>
    <w:div w:id="1378773485">
      <w:bodyDiv w:val="1"/>
      <w:marLeft w:val="0"/>
      <w:marRight w:val="0"/>
      <w:marTop w:val="0"/>
      <w:marBottom w:val="0"/>
      <w:divBdr>
        <w:top w:val="none" w:sz="0" w:space="0" w:color="auto"/>
        <w:left w:val="none" w:sz="0" w:space="0" w:color="auto"/>
        <w:bottom w:val="none" w:sz="0" w:space="0" w:color="auto"/>
        <w:right w:val="none" w:sz="0" w:space="0" w:color="auto"/>
      </w:divBdr>
    </w:div>
    <w:div w:id="1403336363">
      <w:bodyDiv w:val="1"/>
      <w:marLeft w:val="0"/>
      <w:marRight w:val="0"/>
      <w:marTop w:val="0"/>
      <w:marBottom w:val="0"/>
      <w:divBdr>
        <w:top w:val="none" w:sz="0" w:space="0" w:color="auto"/>
        <w:left w:val="none" w:sz="0" w:space="0" w:color="auto"/>
        <w:bottom w:val="none" w:sz="0" w:space="0" w:color="auto"/>
        <w:right w:val="none" w:sz="0" w:space="0" w:color="auto"/>
      </w:divBdr>
    </w:div>
    <w:div w:id="2100176015">
      <w:bodyDiv w:val="1"/>
      <w:marLeft w:val="0"/>
      <w:marRight w:val="0"/>
      <w:marTop w:val="0"/>
      <w:marBottom w:val="0"/>
      <w:divBdr>
        <w:top w:val="none" w:sz="0" w:space="0" w:color="auto"/>
        <w:left w:val="none" w:sz="0" w:space="0" w:color="auto"/>
        <w:bottom w:val="none" w:sz="0" w:space="0" w:color="auto"/>
        <w:right w:val="none" w:sz="0" w:space="0" w:color="auto"/>
      </w:divBdr>
      <w:divsChild>
        <w:div w:id="61918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ghtonsu.com/support" TargetMode="External"/><Relationship Id="rId18" Type="http://schemas.openxmlformats.org/officeDocument/2006/relationships/hyperlink" Target="https://staff.brighton.ac.uk/ss/Documents/Cause%20for%20concern.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susupportservice@brighton.ac.uk" TargetMode="External"/><Relationship Id="rId17" Type="http://schemas.openxmlformats.org/officeDocument/2006/relationships/hyperlink" Target="https://staff.brighton.ac.uk/ss/Source/Cause%20for%20Concern%20Framework.pub" TargetMode="External"/><Relationship Id="rId2" Type="http://schemas.openxmlformats.org/officeDocument/2006/relationships/customXml" Target="../customXml/item2.xml"/><Relationship Id="rId16" Type="http://schemas.openxmlformats.org/officeDocument/2006/relationships/hyperlink" Target="https://staff.brighton.ac.uk/ss/Source/Cause%20for%20Concern%20Framework.pu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services@brighton.ac.uk" TargetMode="External"/><Relationship Id="rId5" Type="http://schemas.openxmlformats.org/officeDocument/2006/relationships/numbering" Target="numbering.xml"/><Relationship Id="rId15" Type="http://schemas.openxmlformats.org/officeDocument/2006/relationships/hyperlink" Target="https://staff.brighton.ac.uk/ss/Source/Cause%20for%20concern%20flowchart.pptx" TargetMode="External"/><Relationship Id="rId10" Type="http://schemas.openxmlformats.org/officeDocument/2006/relationships/endnotes" Target="endnotes.xml"/><Relationship Id="rId19" Type="http://schemas.openxmlformats.org/officeDocument/2006/relationships/hyperlink" Target="https://staff.brighton.ac.uk/ss/Documents/Cause%20for%20concer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brighton.ac.uk/ss/Source/Cause%20for%20concern%20flowchart.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D0217F31F8F4FA0271C906E2AA4D9" ma:contentTypeVersion="1" ma:contentTypeDescription="Create a new document." ma:contentTypeScope="" ma:versionID="70e8b2bd23e3f6a33333072ef023cfe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434510-E3F0-4791-9610-0BCD324D8DAB}">
  <ds:schemaRefs>
    <ds:schemaRef ds:uri="http://schemas.microsoft.com/sharepoint/v3/contenttype/forms"/>
  </ds:schemaRefs>
</ds:datastoreItem>
</file>

<file path=customXml/itemProps2.xml><?xml version="1.0" encoding="utf-8"?>
<ds:datastoreItem xmlns:ds="http://schemas.openxmlformats.org/officeDocument/2006/customXml" ds:itemID="{BE8A784B-A118-4E8A-B59A-7303B98C295A}">
  <ds:schemaRefs>
    <ds:schemaRef ds:uri="http://schemas.microsoft.com/sharepoint/v4"/>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3C89460-97D4-428C-A18E-B228A9C0A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9679D-5907-45CC-9AD5-2EE03271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Macdonnell</dc:creator>
  <cp:lastModifiedBy>Melanie Gill</cp:lastModifiedBy>
  <cp:revision>2</cp:revision>
  <dcterms:created xsi:type="dcterms:W3CDTF">2017-09-18T14:57:00Z</dcterms:created>
  <dcterms:modified xsi:type="dcterms:W3CDTF">2017-09-18T14:57:00Z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0x010100281D0217F31F8F4FA0271C906E2AA4D9</vt:lpwstr>
  </property>
</Properties>
</file>