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6DC5" w14:textId="0DB0096F" w:rsidR="0082695D" w:rsidRDefault="0082695D" w:rsidP="00B4732A">
      <w:pPr>
        <w:spacing w:after="80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337CDBA6" wp14:editId="5803325D">
            <wp:extent cx="2451735" cy="1272420"/>
            <wp:effectExtent l="0" t="0" r="0" b="0"/>
            <wp:docPr id="1" name="Picture 1" descr="/Research/Deputy Head of Research Role /CORE/Operations/UoB Centre for Digital Media Cultu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Research/Deputy Head of Research Role /CORE/Operations/UoB Centre for Digital Media Culture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81" cy="129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68D2A" w14:textId="77777777" w:rsidR="0082695D" w:rsidRDefault="0082695D" w:rsidP="00B4732A">
      <w:pPr>
        <w:spacing w:after="80"/>
        <w:rPr>
          <w:b/>
          <w:sz w:val="22"/>
          <w:szCs w:val="22"/>
        </w:rPr>
      </w:pPr>
    </w:p>
    <w:p w14:paraId="64C95181" w14:textId="085296EB" w:rsidR="002E4432" w:rsidRPr="00886345" w:rsidRDefault="00AF28B3" w:rsidP="00B4732A">
      <w:pPr>
        <w:spacing w:after="80"/>
        <w:rPr>
          <w:sz w:val="22"/>
          <w:szCs w:val="22"/>
        </w:rPr>
      </w:pPr>
      <w:r w:rsidRPr="00886345">
        <w:rPr>
          <w:b/>
          <w:sz w:val="22"/>
          <w:szCs w:val="22"/>
        </w:rPr>
        <w:t xml:space="preserve">Visiting </w:t>
      </w:r>
      <w:r w:rsidR="007A527C" w:rsidRPr="00886345">
        <w:rPr>
          <w:b/>
          <w:sz w:val="22"/>
          <w:szCs w:val="22"/>
        </w:rPr>
        <w:t xml:space="preserve">Research </w:t>
      </w:r>
      <w:r w:rsidRPr="00886345">
        <w:rPr>
          <w:b/>
          <w:sz w:val="22"/>
          <w:szCs w:val="22"/>
        </w:rPr>
        <w:t xml:space="preserve">Fellowships in the </w:t>
      </w:r>
      <w:r w:rsidR="004B4F38">
        <w:rPr>
          <w:b/>
          <w:sz w:val="22"/>
          <w:szCs w:val="22"/>
        </w:rPr>
        <w:t>Centre for Digital Media Cultures</w:t>
      </w:r>
      <w:r w:rsidRPr="00886345">
        <w:rPr>
          <w:b/>
          <w:sz w:val="22"/>
          <w:szCs w:val="22"/>
        </w:rPr>
        <w:t>, University of Brighton</w:t>
      </w:r>
      <w:r w:rsidR="0082695D">
        <w:rPr>
          <w:b/>
          <w:sz w:val="22"/>
          <w:szCs w:val="22"/>
        </w:rPr>
        <w:t xml:space="preserve"> (up to £2,000 of </w:t>
      </w:r>
      <w:r w:rsidR="009C0CFF">
        <w:rPr>
          <w:b/>
          <w:sz w:val="22"/>
          <w:szCs w:val="22"/>
        </w:rPr>
        <w:t>e</w:t>
      </w:r>
      <w:r w:rsidR="0082695D">
        <w:rPr>
          <w:b/>
          <w:sz w:val="22"/>
          <w:szCs w:val="22"/>
        </w:rPr>
        <w:t xml:space="preserve">xpenses </w:t>
      </w:r>
      <w:r w:rsidR="009C0CFF">
        <w:rPr>
          <w:b/>
          <w:sz w:val="22"/>
          <w:szCs w:val="22"/>
        </w:rPr>
        <w:t>p</w:t>
      </w:r>
      <w:r w:rsidR="0082695D">
        <w:rPr>
          <w:b/>
          <w:sz w:val="22"/>
          <w:szCs w:val="22"/>
        </w:rPr>
        <w:t>aid)</w:t>
      </w:r>
    </w:p>
    <w:p w14:paraId="5CCEED86" w14:textId="77777777" w:rsidR="00EE2DFD" w:rsidRPr="00886345" w:rsidRDefault="00EE2DFD" w:rsidP="00B4732A">
      <w:pPr>
        <w:spacing w:after="80"/>
        <w:rPr>
          <w:b/>
          <w:sz w:val="22"/>
          <w:szCs w:val="22"/>
        </w:rPr>
      </w:pPr>
    </w:p>
    <w:p w14:paraId="302069F0" w14:textId="320D7802" w:rsidR="00712E8E" w:rsidRPr="00886345" w:rsidRDefault="0067340F" w:rsidP="00B4732A">
      <w:pPr>
        <w:spacing w:after="80"/>
        <w:rPr>
          <w:b/>
          <w:sz w:val="22"/>
          <w:szCs w:val="22"/>
        </w:rPr>
      </w:pPr>
      <w:r w:rsidRPr="00886345">
        <w:rPr>
          <w:b/>
          <w:sz w:val="22"/>
          <w:szCs w:val="22"/>
        </w:rPr>
        <w:t xml:space="preserve">Guidance </w:t>
      </w:r>
      <w:r w:rsidR="003D5D96" w:rsidRPr="00886345">
        <w:rPr>
          <w:b/>
          <w:sz w:val="22"/>
          <w:szCs w:val="22"/>
        </w:rPr>
        <w:t>for</w:t>
      </w:r>
      <w:r w:rsidRPr="00886345">
        <w:rPr>
          <w:b/>
          <w:sz w:val="22"/>
          <w:szCs w:val="22"/>
        </w:rPr>
        <w:t xml:space="preserve"> </w:t>
      </w:r>
      <w:r w:rsidR="00B4732A" w:rsidRPr="00886345">
        <w:rPr>
          <w:b/>
          <w:sz w:val="22"/>
          <w:szCs w:val="22"/>
        </w:rPr>
        <w:t>Applicants</w:t>
      </w:r>
      <w:r w:rsidRPr="00886345">
        <w:rPr>
          <w:b/>
          <w:sz w:val="22"/>
          <w:szCs w:val="22"/>
        </w:rPr>
        <w:t xml:space="preserve"> </w:t>
      </w:r>
    </w:p>
    <w:p w14:paraId="575007A5" w14:textId="6AA15D9E" w:rsidR="00A27CD1" w:rsidRPr="00886345" w:rsidRDefault="007A2430" w:rsidP="00B4732A">
      <w:pPr>
        <w:spacing w:after="80"/>
        <w:rPr>
          <w:sz w:val="22"/>
          <w:szCs w:val="22"/>
        </w:rPr>
      </w:pPr>
      <w:r w:rsidRPr="00886345">
        <w:rPr>
          <w:sz w:val="22"/>
          <w:szCs w:val="22"/>
        </w:rPr>
        <w:t xml:space="preserve">The </w:t>
      </w:r>
      <w:r w:rsidR="004B4F38">
        <w:rPr>
          <w:sz w:val="22"/>
          <w:szCs w:val="22"/>
        </w:rPr>
        <w:t>Centre for Digital Media Cultures</w:t>
      </w:r>
      <w:r w:rsidRPr="00886345">
        <w:rPr>
          <w:sz w:val="22"/>
          <w:szCs w:val="22"/>
        </w:rPr>
        <w:t xml:space="preserve"> </w:t>
      </w:r>
      <w:r w:rsidR="00CC22CA" w:rsidRPr="00886345">
        <w:rPr>
          <w:sz w:val="22"/>
          <w:szCs w:val="22"/>
        </w:rPr>
        <w:t xml:space="preserve">is inviting </w:t>
      </w:r>
      <w:r w:rsidRPr="00886345">
        <w:rPr>
          <w:sz w:val="22"/>
          <w:szCs w:val="22"/>
        </w:rPr>
        <w:t xml:space="preserve">applications for Visiting </w:t>
      </w:r>
      <w:r w:rsidR="007A527C" w:rsidRPr="00886345">
        <w:rPr>
          <w:sz w:val="22"/>
          <w:szCs w:val="22"/>
        </w:rPr>
        <w:t xml:space="preserve">Research </w:t>
      </w:r>
      <w:r w:rsidRPr="00886345">
        <w:rPr>
          <w:sz w:val="22"/>
          <w:szCs w:val="22"/>
        </w:rPr>
        <w:t xml:space="preserve">Fellows, including theoretical research, practice-based research and enterprise-related research (community or industry engagement). </w:t>
      </w:r>
      <w:r w:rsidR="002E4432" w:rsidRPr="00886345">
        <w:rPr>
          <w:sz w:val="22"/>
          <w:szCs w:val="22"/>
        </w:rPr>
        <w:t xml:space="preserve">The aim of the </w:t>
      </w:r>
      <w:r w:rsidR="007B6764" w:rsidRPr="00886345">
        <w:rPr>
          <w:sz w:val="22"/>
          <w:szCs w:val="22"/>
        </w:rPr>
        <w:t xml:space="preserve">selective </w:t>
      </w:r>
      <w:r w:rsidR="002E4432" w:rsidRPr="00886345">
        <w:rPr>
          <w:sz w:val="22"/>
          <w:szCs w:val="22"/>
        </w:rPr>
        <w:t xml:space="preserve">scheme is to provide </w:t>
      </w:r>
      <w:r w:rsidR="007B6764" w:rsidRPr="00886345">
        <w:rPr>
          <w:sz w:val="22"/>
          <w:szCs w:val="22"/>
        </w:rPr>
        <w:t xml:space="preserve">external researchers, artist and entrepreneurs with </w:t>
      </w:r>
      <w:r w:rsidR="002E4432" w:rsidRPr="00886345">
        <w:rPr>
          <w:sz w:val="22"/>
          <w:szCs w:val="22"/>
        </w:rPr>
        <w:t xml:space="preserve">a recognised </w:t>
      </w:r>
      <w:r w:rsidR="007B6764" w:rsidRPr="00886345">
        <w:rPr>
          <w:sz w:val="22"/>
          <w:szCs w:val="22"/>
        </w:rPr>
        <w:t xml:space="preserve">and visible </w:t>
      </w:r>
      <w:r w:rsidR="002E4432" w:rsidRPr="00886345">
        <w:rPr>
          <w:sz w:val="22"/>
          <w:szCs w:val="22"/>
        </w:rPr>
        <w:t xml:space="preserve">platform for </w:t>
      </w:r>
      <w:r w:rsidR="009A3F33" w:rsidRPr="00886345">
        <w:rPr>
          <w:sz w:val="22"/>
          <w:szCs w:val="22"/>
        </w:rPr>
        <w:t xml:space="preserve">producing </w:t>
      </w:r>
      <w:r w:rsidR="002E4432" w:rsidRPr="00886345">
        <w:rPr>
          <w:sz w:val="22"/>
          <w:szCs w:val="22"/>
        </w:rPr>
        <w:t xml:space="preserve">excellent </w:t>
      </w:r>
      <w:r w:rsidR="007B6764" w:rsidRPr="00886345">
        <w:rPr>
          <w:sz w:val="22"/>
          <w:szCs w:val="22"/>
        </w:rPr>
        <w:t xml:space="preserve">research within the </w:t>
      </w:r>
      <w:r w:rsidR="004B4F38">
        <w:rPr>
          <w:sz w:val="22"/>
          <w:szCs w:val="22"/>
        </w:rPr>
        <w:t>Centre for Digital Media Cultures</w:t>
      </w:r>
      <w:r w:rsidR="007B6764" w:rsidRPr="00886345">
        <w:rPr>
          <w:sz w:val="22"/>
          <w:szCs w:val="22"/>
        </w:rPr>
        <w:t xml:space="preserve">. </w:t>
      </w:r>
      <w:r w:rsidR="000C7AC6" w:rsidRPr="00886345">
        <w:rPr>
          <w:sz w:val="22"/>
          <w:szCs w:val="22"/>
        </w:rPr>
        <w:t xml:space="preserve">Collaborative output or bid development </w:t>
      </w:r>
      <w:r w:rsidR="009A3F33" w:rsidRPr="00886345">
        <w:rPr>
          <w:sz w:val="22"/>
          <w:szCs w:val="22"/>
        </w:rPr>
        <w:t xml:space="preserve">with staff </w:t>
      </w:r>
      <w:r w:rsidR="000C7AC6" w:rsidRPr="00886345">
        <w:rPr>
          <w:sz w:val="22"/>
          <w:szCs w:val="22"/>
        </w:rPr>
        <w:t xml:space="preserve">is particularly encouraged. </w:t>
      </w:r>
      <w:r w:rsidR="00A27CD1" w:rsidRPr="00886345">
        <w:rPr>
          <w:sz w:val="22"/>
          <w:szCs w:val="22"/>
        </w:rPr>
        <w:t xml:space="preserve">Visiting Fellows will </w:t>
      </w:r>
      <w:r w:rsidR="0067340F" w:rsidRPr="00886345">
        <w:rPr>
          <w:sz w:val="22"/>
          <w:szCs w:val="22"/>
        </w:rPr>
        <w:t xml:space="preserve">make excellent contributions to their fields and will </w:t>
      </w:r>
      <w:r w:rsidR="00A27CD1" w:rsidRPr="00886345">
        <w:rPr>
          <w:sz w:val="22"/>
          <w:szCs w:val="22"/>
        </w:rPr>
        <w:t xml:space="preserve">join the vibrant research community in the </w:t>
      </w:r>
      <w:r w:rsidR="004B4F38">
        <w:rPr>
          <w:sz w:val="22"/>
          <w:szCs w:val="22"/>
        </w:rPr>
        <w:t>Centre for Digital Media Cultures</w:t>
      </w:r>
      <w:r w:rsidR="004B4F38" w:rsidRPr="00886345">
        <w:rPr>
          <w:sz w:val="22"/>
          <w:szCs w:val="22"/>
        </w:rPr>
        <w:t xml:space="preserve"> </w:t>
      </w:r>
      <w:r w:rsidR="00A27CD1" w:rsidRPr="00886345">
        <w:rPr>
          <w:sz w:val="22"/>
          <w:szCs w:val="22"/>
        </w:rPr>
        <w:t xml:space="preserve">and contribute to it. </w:t>
      </w:r>
      <w:r w:rsidR="004B4F38">
        <w:rPr>
          <w:sz w:val="22"/>
          <w:szCs w:val="22"/>
        </w:rPr>
        <w:t xml:space="preserve">Travel, accommodation and fellowship-related research costs of up to £2,000 are part of the </w:t>
      </w:r>
      <w:r w:rsidR="004F0ACE" w:rsidRPr="00886345">
        <w:rPr>
          <w:sz w:val="22"/>
          <w:szCs w:val="22"/>
        </w:rPr>
        <w:t>Fellowship</w:t>
      </w:r>
      <w:r w:rsidR="004B4F38">
        <w:rPr>
          <w:sz w:val="22"/>
          <w:szCs w:val="22"/>
        </w:rPr>
        <w:t>, but no salary or stipend is paid. Fellowships</w:t>
      </w:r>
      <w:r w:rsidR="007E30C7" w:rsidRPr="00886345">
        <w:rPr>
          <w:sz w:val="22"/>
          <w:szCs w:val="22"/>
        </w:rPr>
        <w:t xml:space="preserve"> </w:t>
      </w:r>
      <w:r w:rsidR="004F0ACE" w:rsidRPr="00886345">
        <w:rPr>
          <w:sz w:val="22"/>
          <w:szCs w:val="22"/>
        </w:rPr>
        <w:t xml:space="preserve">usually expected to last between </w:t>
      </w:r>
      <w:r w:rsidR="007A527C" w:rsidRPr="00886345">
        <w:rPr>
          <w:sz w:val="22"/>
          <w:szCs w:val="22"/>
        </w:rPr>
        <w:t>two</w:t>
      </w:r>
      <w:r w:rsidR="00D9590D" w:rsidRPr="00886345">
        <w:rPr>
          <w:sz w:val="22"/>
          <w:szCs w:val="22"/>
        </w:rPr>
        <w:t xml:space="preserve"> </w:t>
      </w:r>
      <w:r w:rsidR="004F0ACE" w:rsidRPr="00886345">
        <w:rPr>
          <w:sz w:val="22"/>
          <w:szCs w:val="22"/>
        </w:rPr>
        <w:t>week</w:t>
      </w:r>
      <w:r w:rsidR="00D9590D" w:rsidRPr="00886345">
        <w:rPr>
          <w:sz w:val="22"/>
          <w:szCs w:val="22"/>
        </w:rPr>
        <w:t>s</w:t>
      </w:r>
      <w:r w:rsidR="004F0ACE" w:rsidRPr="00886345">
        <w:rPr>
          <w:sz w:val="22"/>
          <w:szCs w:val="22"/>
        </w:rPr>
        <w:t xml:space="preserve"> and </w:t>
      </w:r>
      <w:r w:rsidR="004B4F38">
        <w:rPr>
          <w:sz w:val="22"/>
          <w:szCs w:val="22"/>
        </w:rPr>
        <w:t>two</w:t>
      </w:r>
      <w:r w:rsidR="0067340F" w:rsidRPr="00886345">
        <w:rPr>
          <w:sz w:val="22"/>
          <w:szCs w:val="22"/>
        </w:rPr>
        <w:t xml:space="preserve"> </w:t>
      </w:r>
      <w:r w:rsidR="004F0ACE" w:rsidRPr="00886345">
        <w:rPr>
          <w:sz w:val="22"/>
          <w:szCs w:val="22"/>
        </w:rPr>
        <w:t>months</w:t>
      </w:r>
      <w:r w:rsidR="004B4F38">
        <w:rPr>
          <w:sz w:val="22"/>
          <w:szCs w:val="22"/>
        </w:rPr>
        <w:t xml:space="preserve"> and</w:t>
      </w:r>
      <w:r w:rsidR="0082695D">
        <w:rPr>
          <w:sz w:val="22"/>
          <w:szCs w:val="22"/>
        </w:rPr>
        <w:t xml:space="preserve">, for this round, </w:t>
      </w:r>
      <w:r w:rsidR="004B4F38">
        <w:rPr>
          <w:sz w:val="22"/>
          <w:szCs w:val="22"/>
        </w:rPr>
        <w:t>must finish before the end of July 2019.</w:t>
      </w:r>
      <w:r w:rsidR="004F0ACE" w:rsidRPr="00886345">
        <w:rPr>
          <w:sz w:val="22"/>
          <w:szCs w:val="22"/>
        </w:rPr>
        <w:t xml:space="preserve"> </w:t>
      </w:r>
    </w:p>
    <w:p w14:paraId="3F3A5154" w14:textId="61CCDCD0" w:rsidR="00A27CD1" w:rsidRPr="00886345" w:rsidRDefault="007A2430" w:rsidP="00B4732A">
      <w:pPr>
        <w:spacing w:after="80"/>
        <w:rPr>
          <w:rFonts w:ascii="Arial" w:hAnsi="Arial" w:cs="Arial"/>
          <w:sz w:val="22"/>
          <w:szCs w:val="22"/>
        </w:rPr>
      </w:pPr>
      <w:r w:rsidRPr="00886345">
        <w:rPr>
          <w:sz w:val="22"/>
          <w:szCs w:val="22"/>
        </w:rPr>
        <w:t xml:space="preserve">Visiting Fellow’s </w:t>
      </w:r>
      <w:r w:rsidR="0067340F" w:rsidRPr="00886345">
        <w:rPr>
          <w:sz w:val="22"/>
          <w:szCs w:val="22"/>
        </w:rPr>
        <w:t xml:space="preserve">work </w:t>
      </w:r>
      <w:r w:rsidRPr="00886345">
        <w:rPr>
          <w:sz w:val="22"/>
          <w:szCs w:val="22"/>
        </w:rPr>
        <w:t xml:space="preserve">should clearly align with at least one member </w:t>
      </w:r>
      <w:r w:rsidR="00A27CD1" w:rsidRPr="00886345">
        <w:rPr>
          <w:sz w:val="22"/>
          <w:szCs w:val="22"/>
        </w:rPr>
        <w:t xml:space="preserve">of </w:t>
      </w:r>
      <w:r w:rsidR="004B4F38">
        <w:rPr>
          <w:sz w:val="22"/>
          <w:szCs w:val="22"/>
        </w:rPr>
        <w:t>t</w:t>
      </w:r>
      <w:r w:rsidR="004B4F38" w:rsidRPr="00886345">
        <w:rPr>
          <w:sz w:val="22"/>
          <w:szCs w:val="22"/>
        </w:rPr>
        <w:t xml:space="preserve">he </w:t>
      </w:r>
      <w:r w:rsidR="004B4F38">
        <w:rPr>
          <w:sz w:val="22"/>
          <w:szCs w:val="22"/>
        </w:rPr>
        <w:t>Centre for Digital Media Cultures</w:t>
      </w:r>
      <w:r w:rsidR="004B4F38" w:rsidRPr="00886345">
        <w:rPr>
          <w:sz w:val="22"/>
          <w:szCs w:val="22"/>
        </w:rPr>
        <w:t xml:space="preserve"> </w:t>
      </w:r>
      <w:r w:rsidR="009A3F33" w:rsidRPr="00886345">
        <w:rPr>
          <w:sz w:val="22"/>
          <w:szCs w:val="22"/>
        </w:rPr>
        <w:t xml:space="preserve">and </w:t>
      </w:r>
      <w:r w:rsidR="00CC22CA" w:rsidRPr="00886345">
        <w:rPr>
          <w:sz w:val="22"/>
          <w:szCs w:val="22"/>
        </w:rPr>
        <w:t xml:space="preserve">should </w:t>
      </w:r>
      <w:r w:rsidR="009A3F33" w:rsidRPr="00886345">
        <w:rPr>
          <w:sz w:val="22"/>
          <w:szCs w:val="22"/>
        </w:rPr>
        <w:t xml:space="preserve">work with them </w:t>
      </w:r>
      <w:r w:rsidR="00A27CD1" w:rsidRPr="00886345">
        <w:rPr>
          <w:sz w:val="22"/>
          <w:szCs w:val="22"/>
        </w:rPr>
        <w:t>to develop their application</w:t>
      </w:r>
      <w:r w:rsidR="007A527C" w:rsidRPr="00886345">
        <w:rPr>
          <w:sz w:val="22"/>
          <w:szCs w:val="22"/>
        </w:rPr>
        <w:t xml:space="preserve">; </w:t>
      </w:r>
      <w:r w:rsidR="00A27CD1" w:rsidRPr="00886345">
        <w:rPr>
          <w:sz w:val="22"/>
          <w:szCs w:val="22"/>
        </w:rPr>
        <w:t xml:space="preserve">staff will </w:t>
      </w:r>
      <w:r w:rsidR="007A527C" w:rsidRPr="00886345">
        <w:rPr>
          <w:sz w:val="22"/>
          <w:szCs w:val="22"/>
        </w:rPr>
        <w:t xml:space="preserve">also detail </w:t>
      </w:r>
      <w:r w:rsidR="00A27CD1" w:rsidRPr="00886345">
        <w:rPr>
          <w:sz w:val="22"/>
          <w:szCs w:val="22"/>
        </w:rPr>
        <w:t xml:space="preserve">their support on the application form. </w:t>
      </w:r>
    </w:p>
    <w:p w14:paraId="1878EA06" w14:textId="6CE81A21" w:rsidR="004F0ACE" w:rsidRPr="00886345" w:rsidRDefault="00A27CD1" w:rsidP="0082695D">
      <w:pPr>
        <w:spacing w:after="80"/>
        <w:rPr>
          <w:rFonts w:ascii="Calibri" w:hAnsi="Calibri" w:cs="Calibri"/>
          <w:sz w:val="22"/>
          <w:szCs w:val="22"/>
        </w:rPr>
      </w:pPr>
      <w:r w:rsidRPr="00886345">
        <w:rPr>
          <w:rFonts w:ascii="Calibri" w:hAnsi="Calibri" w:cs="Calibri"/>
          <w:sz w:val="22"/>
          <w:szCs w:val="22"/>
        </w:rPr>
        <w:t xml:space="preserve">Ideally, applicants will also explain in the application how their work </w:t>
      </w:r>
      <w:r w:rsidR="007A2430" w:rsidRPr="00886345">
        <w:rPr>
          <w:rFonts w:ascii="Calibri" w:hAnsi="Calibri" w:cs="Calibri"/>
          <w:sz w:val="22"/>
          <w:szCs w:val="22"/>
        </w:rPr>
        <w:t>fit</w:t>
      </w:r>
      <w:r w:rsidRPr="00886345">
        <w:rPr>
          <w:rFonts w:ascii="Calibri" w:hAnsi="Calibri" w:cs="Calibri"/>
          <w:sz w:val="22"/>
          <w:szCs w:val="22"/>
        </w:rPr>
        <w:t>s</w:t>
      </w:r>
      <w:r w:rsidR="00CC22CA" w:rsidRPr="00886345">
        <w:rPr>
          <w:rFonts w:ascii="Calibri" w:hAnsi="Calibri" w:cs="Calibri"/>
          <w:sz w:val="22"/>
          <w:szCs w:val="22"/>
        </w:rPr>
        <w:t xml:space="preserve"> in</w:t>
      </w:r>
      <w:r w:rsidR="00DF7D5A" w:rsidRPr="00886345">
        <w:rPr>
          <w:rFonts w:ascii="Calibri" w:hAnsi="Calibri" w:cs="Calibri"/>
          <w:sz w:val="22"/>
          <w:szCs w:val="22"/>
        </w:rPr>
        <w:t>to</w:t>
      </w:r>
      <w:r w:rsidR="0082695D">
        <w:rPr>
          <w:rFonts w:ascii="Calibri" w:hAnsi="Calibri" w:cs="Calibri"/>
          <w:sz w:val="22"/>
          <w:szCs w:val="22"/>
        </w:rPr>
        <w:t xml:space="preserve"> </w:t>
      </w:r>
      <w:r w:rsidR="007A2430" w:rsidRPr="00886345">
        <w:rPr>
          <w:rFonts w:ascii="Calibri" w:hAnsi="Calibri" w:cs="Calibri"/>
          <w:sz w:val="22"/>
          <w:szCs w:val="22"/>
        </w:rPr>
        <w:t xml:space="preserve">one of </w:t>
      </w:r>
      <w:hyperlink r:id="rId9" w:history="1">
        <w:r w:rsidR="007A2430" w:rsidRPr="00886345">
          <w:rPr>
            <w:rStyle w:val="Hyperlink"/>
            <w:rFonts w:ascii="Calibri" w:hAnsi="Calibri" w:cs="Calibri"/>
            <w:sz w:val="22"/>
            <w:szCs w:val="22"/>
          </w:rPr>
          <w:t>the University’s “Futures”</w:t>
        </w:r>
      </w:hyperlink>
      <w:r w:rsidR="0037468A" w:rsidRPr="00886345">
        <w:rPr>
          <w:rFonts w:ascii="Calibri" w:hAnsi="Calibri" w:cs="Calibri"/>
          <w:sz w:val="22"/>
          <w:szCs w:val="22"/>
        </w:rPr>
        <w:t xml:space="preserve">. </w:t>
      </w:r>
      <w:r w:rsidR="007A3009" w:rsidRPr="00886345">
        <w:rPr>
          <w:rFonts w:ascii="Calibri" w:hAnsi="Calibri" w:cs="Calibri"/>
          <w:sz w:val="22"/>
          <w:szCs w:val="22"/>
        </w:rPr>
        <w:t xml:space="preserve">Applicants are </w:t>
      </w:r>
      <w:r w:rsidR="0082695D">
        <w:rPr>
          <w:rFonts w:ascii="Calibri" w:hAnsi="Calibri" w:cs="Calibri"/>
          <w:sz w:val="22"/>
          <w:szCs w:val="22"/>
        </w:rPr>
        <w:t xml:space="preserve">also </w:t>
      </w:r>
      <w:r w:rsidR="007A3009" w:rsidRPr="00886345">
        <w:rPr>
          <w:rFonts w:ascii="Calibri" w:hAnsi="Calibri" w:cs="Calibri"/>
          <w:sz w:val="22"/>
          <w:szCs w:val="22"/>
        </w:rPr>
        <w:t xml:space="preserve">encouraged to </w:t>
      </w:r>
      <w:r w:rsidR="0037468A" w:rsidRPr="00886345">
        <w:rPr>
          <w:rFonts w:ascii="Calibri" w:hAnsi="Calibri" w:cs="Calibri"/>
          <w:sz w:val="22"/>
          <w:szCs w:val="22"/>
        </w:rPr>
        <w:t xml:space="preserve">check online </w:t>
      </w:r>
      <w:r w:rsidR="007A3009" w:rsidRPr="00886345">
        <w:rPr>
          <w:rFonts w:ascii="Calibri" w:hAnsi="Calibri" w:cs="Calibri"/>
          <w:sz w:val="22"/>
          <w:szCs w:val="22"/>
        </w:rPr>
        <w:t xml:space="preserve">for </w:t>
      </w:r>
      <w:hyperlink r:id="rId10" w:history="1">
        <w:r w:rsidR="007A3009" w:rsidRPr="00886345">
          <w:rPr>
            <w:rStyle w:val="Hyperlink"/>
            <w:rFonts w:ascii="Calibri" w:hAnsi="Calibri" w:cs="Calibri"/>
            <w:sz w:val="22"/>
            <w:szCs w:val="22"/>
          </w:rPr>
          <w:t xml:space="preserve">more information on research and enterprise at the </w:t>
        </w:r>
        <w:r w:rsidR="00990489" w:rsidRPr="00886345">
          <w:rPr>
            <w:rStyle w:val="Hyperlink"/>
            <w:rFonts w:ascii="Calibri" w:hAnsi="Calibri" w:cs="Calibri"/>
            <w:sz w:val="22"/>
            <w:szCs w:val="22"/>
          </w:rPr>
          <w:t>U</w:t>
        </w:r>
        <w:r w:rsidR="007A3009" w:rsidRPr="00886345">
          <w:rPr>
            <w:rStyle w:val="Hyperlink"/>
            <w:rFonts w:ascii="Calibri" w:hAnsi="Calibri" w:cs="Calibri"/>
            <w:sz w:val="22"/>
            <w:szCs w:val="22"/>
          </w:rPr>
          <w:t>niversity of Brighton</w:t>
        </w:r>
      </w:hyperlink>
      <w:r w:rsidR="007A3009" w:rsidRPr="00886345">
        <w:rPr>
          <w:rFonts w:ascii="Calibri" w:hAnsi="Calibri" w:cs="Calibri"/>
          <w:sz w:val="22"/>
          <w:szCs w:val="22"/>
        </w:rPr>
        <w:t xml:space="preserve">. </w:t>
      </w:r>
    </w:p>
    <w:p w14:paraId="68D0435E" w14:textId="39FB3D9F" w:rsidR="00AF28B3" w:rsidRPr="00886345" w:rsidRDefault="000C7AC6" w:rsidP="00B4732A">
      <w:pPr>
        <w:spacing w:after="80"/>
        <w:rPr>
          <w:sz w:val="22"/>
          <w:szCs w:val="22"/>
        </w:rPr>
      </w:pPr>
      <w:r w:rsidRPr="00886345">
        <w:rPr>
          <w:sz w:val="22"/>
          <w:szCs w:val="22"/>
        </w:rPr>
        <w:t>Applicants are encouraged to apply for external funding in relation to their fellowship (we can suggest schemes), but it is not a condition</w:t>
      </w:r>
      <w:r w:rsidR="0082695D">
        <w:rPr>
          <w:sz w:val="22"/>
          <w:szCs w:val="22"/>
        </w:rPr>
        <w:t>, and the timeline for this round might prevent this.</w:t>
      </w:r>
      <w:r w:rsidRPr="00886345">
        <w:rPr>
          <w:sz w:val="22"/>
          <w:szCs w:val="22"/>
        </w:rPr>
        <w:t xml:space="preserve"> </w:t>
      </w:r>
    </w:p>
    <w:p w14:paraId="41E56371" w14:textId="77777777" w:rsidR="0082695D" w:rsidRDefault="0082695D" w:rsidP="00B4732A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Benefits for </w:t>
      </w:r>
      <w:r w:rsidR="002E4432" w:rsidRPr="00886345">
        <w:rPr>
          <w:sz w:val="22"/>
          <w:szCs w:val="22"/>
        </w:rPr>
        <w:t xml:space="preserve">Visiting Fellows </w:t>
      </w:r>
      <w:r>
        <w:rPr>
          <w:sz w:val="22"/>
          <w:szCs w:val="22"/>
        </w:rPr>
        <w:t>include</w:t>
      </w:r>
      <w:r w:rsidR="002E4432" w:rsidRPr="00886345">
        <w:rPr>
          <w:sz w:val="22"/>
          <w:szCs w:val="22"/>
        </w:rPr>
        <w:t xml:space="preserve"> </w:t>
      </w:r>
      <w:r w:rsidR="000C7AC6" w:rsidRPr="00886345">
        <w:rPr>
          <w:sz w:val="22"/>
          <w:szCs w:val="22"/>
        </w:rPr>
        <w:t xml:space="preserve">engaging with a vibrant research community, research and </w:t>
      </w:r>
      <w:r w:rsidR="002E4432" w:rsidRPr="00886345">
        <w:rPr>
          <w:sz w:val="22"/>
          <w:szCs w:val="22"/>
        </w:rPr>
        <w:t>career development,</w:t>
      </w:r>
      <w:r w:rsidR="000C7AC6" w:rsidRPr="00886345">
        <w:rPr>
          <w:sz w:val="22"/>
          <w:szCs w:val="22"/>
        </w:rPr>
        <w:t xml:space="preserve"> networking,</w:t>
      </w:r>
      <w:r>
        <w:rPr>
          <w:sz w:val="22"/>
          <w:szCs w:val="22"/>
        </w:rPr>
        <w:t xml:space="preserve"> the fellowship-related costs.</w:t>
      </w:r>
    </w:p>
    <w:p w14:paraId="18B56782" w14:textId="56552ED1" w:rsidR="00AF28B3" w:rsidRPr="00886345" w:rsidRDefault="0082695D" w:rsidP="00B4732A">
      <w:pPr>
        <w:spacing w:after="80"/>
        <w:rPr>
          <w:sz w:val="22"/>
          <w:szCs w:val="22"/>
        </w:rPr>
      </w:pPr>
      <w:r>
        <w:rPr>
          <w:sz w:val="22"/>
          <w:szCs w:val="22"/>
        </w:rPr>
        <w:t>F</w:t>
      </w:r>
      <w:r w:rsidR="000C7AC6" w:rsidRPr="00886345">
        <w:rPr>
          <w:sz w:val="22"/>
          <w:szCs w:val="22"/>
        </w:rPr>
        <w:t xml:space="preserve">or the duration of their fellowship, </w:t>
      </w:r>
      <w:r w:rsidR="00AF28B3" w:rsidRPr="00886345">
        <w:rPr>
          <w:sz w:val="22"/>
          <w:szCs w:val="22"/>
        </w:rPr>
        <w:t>Visiting Fellows</w:t>
      </w:r>
      <w:r>
        <w:rPr>
          <w:sz w:val="22"/>
          <w:szCs w:val="22"/>
        </w:rPr>
        <w:t xml:space="preserve"> also</w:t>
      </w:r>
      <w:r w:rsidR="00AF28B3" w:rsidRPr="00886345">
        <w:rPr>
          <w:sz w:val="22"/>
          <w:szCs w:val="22"/>
        </w:rPr>
        <w:t xml:space="preserve"> receive:</w:t>
      </w:r>
    </w:p>
    <w:p w14:paraId="52AE6DDB" w14:textId="2372CC20" w:rsidR="00A27CD1" w:rsidRPr="00886345" w:rsidRDefault="00A27CD1" w:rsidP="00B4732A">
      <w:pPr>
        <w:pStyle w:val="ListParagraph"/>
        <w:numPr>
          <w:ilvl w:val="0"/>
          <w:numId w:val="2"/>
        </w:numPr>
        <w:spacing w:after="80"/>
        <w:rPr>
          <w:sz w:val="22"/>
          <w:szCs w:val="22"/>
        </w:rPr>
      </w:pPr>
      <w:r w:rsidRPr="00886345">
        <w:rPr>
          <w:sz w:val="22"/>
          <w:szCs w:val="22"/>
        </w:rPr>
        <w:t xml:space="preserve">The title “Visiting </w:t>
      </w:r>
      <w:r w:rsidR="0067340F" w:rsidRPr="00886345">
        <w:rPr>
          <w:sz w:val="22"/>
          <w:szCs w:val="22"/>
        </w:rPr>
        <w:t>Research Fellow</w:t>
      </w:r>
      <w:r w:rsidR="002E4432" w:rsidRPr="00886345">
        <w:rPr>
          <w:sz w:val="22"/>
          <w:szCs w:val="22"/>
        </w:rPr>
        <w:t xml:space="preserve">” </w:t>
      </w:r>
    </w:p>
    <w:p w14:paraId="6BA16D17" w14:textId="0D867333" w:rsidR="000C7AC6" w:rsidRPr="00886345" w:rsidRDefault="000C7AC6" w:rsidP="00B4732A">
      <w:pPr>
        <w:pStyle w:val="ListParagraph"/>
        <w:numPr>
          <w:ilvl w:val="0"/>
          <w:numId w:val="2"/>
        </w:numPr>
        <w:spacing w:after="80"/>
        <w:rPr>
          <w:sz w:val="22"/>
          <w:szCs w:val="22"/>
        </w:rPr>
      </w:pPr>
      <w:r w:rsidRPr="00886345">
        <w:rPr>
          <w:sz w:val="22"/>
          <w:szCs w:val="22"/>
        </w:rPr>
        <w:t xml:space="preserve">A listing on the University website </w:t>
      </w:r>
    </w:p>
    <w:p w14:paraId="0250B175" w14:textId="77777777" w:rsidR="00AF28B3" w:rsidRPr="00886345" w:rsidRDefault="00AF28B3" w:rsidP="00B4732A">
      <w:pPr>
        <w:pStyle w:val="ListParagraph"/>
        <w:numPr>
          <w:ilvl w:val="0"/>
          <w:numId w:val="2"/>
        </w:numPr>
        <w:spacing w:after="80"/>
        <w:rPr>
          <w:sz w:val="22"/>
          <w:szCs w:val="22"/>
        </w:rPr>
      </w:pPr>
      <w:r w:rsidRPr="00886345">
        <w:rPr>
          <w:sz w:val="22"/>
          <w:szCs w:val="22"/>
        </w:rPr>
        <w:t xml:space="preserve">Library card and access </w:t>
      </w:r>
    </w:p>
    <w:p w14:paraId="6CB49710" w14:textId="267907DA" w:rsidR="00AF28B3" w:rsidRPr="00886345" w:rsidRDefault="007A3009" w:rsidP="00B4732A">
      <w:pPr>
        <w:pStyle w:val="ListParagraph"/>
        <w:numPr>
          <w:ilvl w:val="0"/>
          <w:numId w:val="2"/>
        </w:numPr>
        <w:spacing w:after="80"/>
        <w:rPr>
          <w:sz w:val="22"/>
          <w:szCs w:val="22"/>
        </w:rPr>
      </w:pPr>
      <w:r w:rsidRPr="00886345">
        <w:rPr>
          <w:sz w:val="22"/>
          <w:szCs w:val="22"/>
        </w:rPr>
        <w:t>Temporary U</w:t>
      </w:r>
      <w:r w:rsidR="00AF28B3" w:rsidRPr="00886345">
        <w:rPr>
          <w:sz w:val="22"/>
          <w:szCs w:val="22"/>
        </w:rPr>
        <w:t xml:space="preserve">niversity of Brighton email address </w:t>
      </w:r>
    </w:p>
    <w:p w14:paraId="67143E8B" w14:textId="48975DD9" w:rsidR="00AF28B3" w:rsidRPr="00886345" w:rsidRDefault="00AF28B3" w:rsidP="00B4732A">
      <w:pPr>
        <w:pStyle w:val="ListParagraph"/>
        <w:numPr>
          <w:ilvl w:val="0"/>
          <w:numId w:val="2"/>
        </w:numPr>
        <w:spacing w:after="80"/>
        <w:rPr>
          <w:sz w:val="22"/>
          <w:szCs w:val="22"/>
        </w:rPr>
      </w:pPr>
      <w:r w:rsidRPr="00886345">
        <w:rPr>
          <w:sz w:val="22"/>
          <w:szCs w:val="22"/>
        </w:rPr>
        <w:t xml:space="preserve">Access to </w:t>
      </w:r>
      <w:r w:rsidR="004F0ACE" w:rsidRPr="00886345">
        <w:rPr>
          <w:sz w:val="22"/>
          <w:szCs w:val="22"/>
        </w:rPr>
        <w:t xml:space="preserve">a </w:t>
      </w:r>
      <w:r w:rsidRPr="00886345">
        <w:rPr>
          <w:sz w:val="22"/>
          <w:szCs w:val="22"/>
        </w:rPr>
        <w:t xml:space="preserve">shared desk space </w:t>
      </w:r>
      <w:r w:rsidR="0067340F" w:rsidRPr="00886345">
        <w:rPr>
          <w:sz w:val="22"/>
          <w:szCs w:val="22"/>
        </w:rPr>
        <w:t>for some of their fellowship</w:t>
      </w:r>
      <w:r w:rsidR="00D9590D" w:rsidRPr="00886345">
        <w:rPr>
          <w:sz w:val="22"/>
          <w:szCs w:val="22"/>
        </w:rPr>
        <w:t xml:space="preserve"> where possible</w:t>
      </w:r>
    </w:p>
    <w:p w14:paraId="0EB04379" w14:textId="77777777" w:rsidR="00AF28B3" w:rsidRPr="00886345" w:rsidRDefault="00AF28B3" w:rsidP="00B4732A">
      <w:pPr>
        <w:pStyle w:val="ListParagraph"/>
        <w:numPr>
          <w:ilvl w:val="0"/>
          <w:numId w:val="2"/>
        </w:numPr>
        <w:spacing w:after="80"/>
        <w:rPr>
          <w:sz w:val="22"/>
          <w:szCs w:val="22"/>
        </w:rPr>
      </w:pPr>
      <w:r w:rsidRPr="00886345">
        <w:rPr>
          <w:sz w:val="22"/>
          <w:szCs w:val="22"/>
        </w:rPr>
        <w:t xml:space="preserve">A Health and Safety induction by the Deputy Head of School for Research and Enterprise </w:t>
      </w:r>
    </w:p>
    <w:p w14:paraId="0C2EF6B6" w14:textId="2F8B50E9" w:rsidR="007A3009" w:rsidRPr="00886345" w:rsidRDefault="007A3009" w:rsidP="00B4732A">
      <w:pPr>
        <w:pStyle w:val="ListParagraph"/>
        <w:numPr>
          <w:ilvl w:val="0"/>
          <w:numId w:val="2"/>
        </w:numPr>
        <w:spacing w:after="80"/>
        <w:rPr>
          <w:sz w:val="22"/>
          <w:szCs w:val="22"/>
        </w:rPr>
      </w:pPr>
      <w:r w:rsidRPr="00886345">
        <w:rPr>
          <w:sz w:val="22"/>
          <w:szCs w:val="22"/>
        </w:rPr>
        <w:t xml:space="preserve">A platform for engaging with staff and postgraduate students in the </w:t>
      </w:r>
      <w:r w:rsidR="004B4F38">
        <w:rPr>
          <w:sz w:val="22"/>
          <w:szCs w:val="22"/>
        </w:rPr>
        <w:t>Centre</w:t>
      </w:r>
      <w:r w:rsidR="000C7AC6" w:rsidRPr="00886345">
        <w:rPr>
          <w:sz w:val="22"/>
          <w:szCs w:val="22"/>
        </w:rPr>
        <w:t xml:space="preserve"> and </w:t>
      </w:r>
      <w:r w:rsidR="004B4F38">
        <w:rPr>
          <w:sz w:val="22"/>
          <w:szCs w:val="22"/>
        </w:rPr>
        <w:t xml:space="preserve">the </w:t>
      </w:r>
      <w:r w:rsidR="000C7AC6" w:rsidRPr="00886345">
        <w:rPr>
          <w:sz w:val="22"/>
          <w:szCs w:val="22"/>
        </w:rPr>
        <w:t xml:space="preserve">Futures </w:t>
      </w:r>
    </w:p>
    <w:p w14:paraId="1B193ECB" w14:textId="77777777" w:rsidR="007A2430" w:rsidRPr="00886345" w:rsidRDefault="007A2430" w:rsidP="00B4732A">
      <w:pPr>
        <w:pStyle w:val="ListParagraph"/>
        <w:numPr>
          <w:ilvl w:val="0"/>
          <w:numId w:val="2"/>
        </w:numPr>
        <w:spacing w:after="80"/>
        <w:rPr>
          <w:sz w:val="22"/>
          <w:szCs w:val="22"/>
        </w:rPr>
      </w:pPr>
      <w:r w:rsidRPr="00886345">
        <w:rPr>
          <w:sz w:val="22"/>
          <w:szCs w:val="22"/>
        </w:rPr>
        <w:t xml:space="preserve">A certificate of their fellowship </w:t>
      </w:r>
    </w:p>
    <w:p w14:paraId="34B38747" w14:textId="0C1812B3" w:rsidR="00D9590D" w:rsidRPr="00886345" w:rsidRDefault="00886345" w:rsidP="00B4732A">
      <w:pPr>
        <w:pStyle w:val="ListParagraph"/>
        <w:numPr>
          <w:ilvl w:val="0"/>
          <w:numId w:val="2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Potentially, a</w:t>
      </w:r>
      <w:r w:rsidR="00D9590D" w:rsidRPr="002A03C9">
        <w:rPr>
          <w:sz w:val="22"/>
          <w:szCs w:val="22"/>
        </w:rPr>
        <w:t xml:space="preserve">ccess to or engagement with specific facilities and spaces (e.g. </w:t>
      </w:r>
      <w:r w:rsidR="0037468A" w:rsidRPr="002A03C9">
        <w:rPr>
          <w:sz w:val="22"/>
          <w:szCs w:val="22"/>
        </w:rPr>
        <w:t xml:space="preserve">labs, </w:t>
      </w:r>
      <w:r w:rsidR="00D9590D" w:rsidRPr="002A03C9">
        <w:rPr>
          <w:sz w:val="22"/>
          <w:szCs w:val="22"/>
        </w:rPr>
        <w:t>exhibition space</w:t>
      </w:r>
      <w:r w:rsidR="0037468A" w:rsidRPr="002A03C9">
        <w:rPr>
          <w:sz w:val="22"/>
          <w:szCs w:val="22"/>
        </w:rPr>
        <w:t>s</w:t>
      </w:r>
      <w:r w:rsidR="00D9590D" w:rsidRPr="002A03C9">
        <w:rPr>
          <w:sz w:val="22"/>
          <w:szCs w:val="22"/>
        </w:rPr>
        <w:t xml:space="preserve"> or technical facilities) </w:t>
      </w:r>
      <w:r>
        <w:rPr>
          <w:sz w:val="22"/>
          <w:szCs w:val="22"/>
        </w:rPr>
        <w:t xml:space="preserve">if </w:t>
      </w:r>
      <w:r w:rsidR="00D9590D" w:rsidRPr="002A03C9">
        <w:rPr>
          <w:sz w:val="22"/>
          <w:szCs w:val="22"/>
        </w:rPr>
        <w:t xml:space="preserve">negotiated </w:t>
      </w:r>
      <w:r>
        <w:rPr>
          <w:sz w:val="22"/>
          <w:szCs w:val="22"/>
        </w:rPr>
        <w:t xml:space="preserve">through the supporting member of staff (liaising directly with Tim Lane) and </w:t>
      </w:r>
      <w:r w:rsidR="00D9590D" w:rsidRPr="002A03C9">
        <w:rPr>
          <w:sz w:val="22"/>
          <w:szCs w:val="22"/>
        </w:rPr>
        <w:t xml:space="preserve">subject to approval by the </w:t>
      </w:r>
      <w:r w:rsidR="004B4F38">
        <w:rPr>
          <w:sz w:val="22"/>
          <w:szCs w:val="22"/>
        </w:rPr>
        <w:t xml:space="preserve">relevant </w:t>
      </w:r>
      <w:r w:rsidR="00D9590D" w:rsidRPr="002A03C9">
        <w:rPr>
          <w:sz w:val="22"/>
          <w:szCs w:val="22"/>
        </w:rPr>
        <w:t xml:space="preserve">Head of School. </w:t>
      </w:r>
    </w:p>
    <w:p w14:paraId="7DEE198E" w14:textId="51D64734" w:rsidR="00CC22CA" w:rsidRPr="002A03C9" w:rsidRDefault="00CC22CA" w:rsidP="00E729A5">
      <w:p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 xml:space="preserve">The member of staff from the </w:t>
      </w:r>
      <w:r w:rsidR="004B4F38">
        <w:rPr>
          <w:sz w:val="22"/>
          <w:szCs w:val="22"/>
        </w:rPr>
        <w:t>Centre for Digital Media Cultures</w:t>
      </w:r>
      <w:r w:rsidRPr="002A03C9">
        <w:rPr>
          <w:sz w:val="22"/>
          <w:szCs w:val="22"/>
        </w:rPr>
        <w:t xml:space="preserve"> who supported their application will be their point of contact in the </w:t>
      </w:r>
      <w:r w:rsidR="004B4F38">
        <w:rPr>
          <w:sz w:val="22"/>
          <w:szCs w:val="22"/>
        </w:rPr>
        <w:t xml:space="preserve">Centre and University. </w:t>
      </w:r>
    </w:p>
    <w:p w14:paraId="407CB99F" w14:textId="3A731DD2" w:rsidR="00886345" w:rsidRDefault="00886345">
      <w:pPr>
        <w:rPr>
          <w:sz w:val="22"/>
          <w:szCs w:val="22"/>
        </w:rPr>
      </w:pPr>
    </w:p>
    <w:p w14:paraId="0D9ABA3E" w14:textId="27714BFC" w:rsidR="00AF28B3" w:rsidRPr="00886345" w:rsidRDefault="00AF28B3" w:rsidP="00B4732A">
      <w:pPr>
        <w:spacing w:after="80"/>
        <w:rPr>
          <w:sz w:val="22"/>
          <w:szCs w:val="22"/>
        </w:rPr>
      </w:pPr>
      <w:r w:rsidRPr="00886345">
        <w:rPr>
          <w:sz w:val="22"/>
          <w:szCs w:val="22"/>
        </w:rPr>
        <w:lastRenderedPageBreak/>
        <w:t>Visiting Fellows are expected to:</w:t>
      </w:r>
    </w:p>
    <w:p w14:paraId="50EE8D7B" w14:textId="70704080" w:rsidR="00990489" w:rsidRPr="002A03C9" w:rsidRDefault="00990489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>Cover their own insurance, travel, accommodation, subsistence and any research</w:t>
      </w:r>
      <w:r w:rsidR="0037468A" w:rsidRPr="002A03C9">
        <w:rPr>
          <w:sz w:val="22"/>
          <w:szCs w:val="22"/>
        </w:rPr>
        <w:t>-</w:t>
      </w:r>
      <w:r w:rsidRPr="002A03C9">
        <w:rPr>
          <w:sz w:val="22"/>
          <w:szCs w:val="22"/>
        </w:rPr>
        <w:t xml:space="preserve">related costs </w:t>
      </w:r>
      <w:r w:rsidR="004B4F38">
        <w:rPr>
          <w:sz w:val="22"/>
          <w:szCs w:val="22"/>
        </w:rPr>
        <w:t>that exceed the £2,000 budget</w:t>
      </w:r>
    </w:p>
    <w:p w14:paraId="0873ADD9" w14:textId="309A42F7" w:rsidR="006660BB" w:rsidRDefault="006660BB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 xml:space="preserve">Pursue a specific program of work </w:t>
      </w:r>
    </w:p>
    <w:p w14:paraId="2907CDE8" w14:textId="646CAFB1" w:rsidR="0082695D" w:rsidRPr="002A03C9" w:rsidRDefault="0082695D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Spend at least some of their fellowship time in residence at the University of Brighton</w:t>
      </w:r>
    </w:p>
    <w:p w14:paraId="03E79373" w14:textId="722214B3" w:rsidR="00AF28B3" w:rsidRPr="002A03C9" w:rsidRDefault="00AF28B3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 xml:space="preserve">Contribute a seminar, workshop or lecture to the </w:t>
      </w:r>
      <w:r w:rsidR="004B4F38">
        <w:rPr>
          <w:sz w:val="22"/>
          <w:szCs w:val="22"/>
        </w:rPr>
        <w:t>Centre</w:t>
      </w:r>
    </w:p>
    <w:p w14:paraId="66105BB9" w14:textId="64E06B1E" w:rsidR="00AF28B3" w:rsidRPr="002A03C9" w:rsidRDefault="00AF28B3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>Engage with the PGR community of PhD students, for example through a workshop</w:t>
      </w:r>
      <w:r w:rsidR="007A2430" w:rsidRPr="002A03C9">
        <w:rPr>
          <w:sz w:val="22"/>
          <w:szCs w:val="22"/>
        </w:rPr>
        <w:t xml:space="preserve"> or a Q&amp;A session </w:t>
      </w:r>
    </w:p>
    <w:p w14:paraId="1C9BA3D9" w14:textId="350399C0" w:rsidR="00AF28B3" w:rsidRPr="002A03C9" w:rsidRDefault="00AF28B3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 xml:space="preserve">Consider </w:t>
      </w:r>
      <w:r w:rsidR="0082695D">
        <w:rPr>
          <w:sz w:val="22"/>
          <w:szCs w:val="22"/>
        </w:rPr>
        <w:t xml:space="preserve">working on </w:t>
      </w:r>
      <w:r w:rsidRPr="002A03C9">
        <w:rPr>
          <w:sz w:val="22"/>
          <w:szCs w:val="22"/>
        </w:rPr>
        <w:t xml:space="preserve">a joint publication or external funding application with one or several members of </w:t>
      </w:r>
      <w:r w:rsidR="007A3009" w:rsidRPr="002A03C9">
        <w:rPr>
          <w:sz w:val="22"/>
          <w:szCs w:val="22"/>
        </w:rPr>
        <w:t xml:space="preserve">staff in </w:t>
      </w:r>
      <w:r w:rsidRPr="002A03C9">
        <w:rPr>
          <w:sz w:val="22"/>
          <w:szCs w:val="22"/>
        </w:rPr>
        <w:t xml:space="preserve">the </w:t>
      </w:r>
      <w:r w:rsidR="004B4F38">
        <w:rPr>
          <w:sz w:val="22"/>
          <w:szCs w:val="22"/>
        </w:rPr>
        <w:t>Centre</w:t>
      </w:r>
    </w:p>
    <w:p w14:paraId="2DF7232F" w14:textId="63249BE5" w:rsidR="00757B37" w:rsidRPr="002A03C9" w:rsidRDefault="00757B37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>Contribute to social media</w:t>
      </w:r>
      <w:r w:rsidR="00133F5B" w:rsidRPr="002A03C9">
        <w:rPr>
          <w:sz w:val="22"/>
          <w:szCs w:val="22"/>
        </w:rPr>
        <w:t xml:space="preserve">, blog and/or website for the </w:t>
      </w:r>
      <w:r w:rsidR="004B4F38">
        <w:rPr>
          <w:sz w:val="22"/>
          <w:szCs w:val="22"/>
        </w:rPr>
        <w:t>Centre</w:t>
      </w:r>
    </w:p>
    <w:p w14:paraId="5A83B6D4" w14:textId="7FCC982B" w:rsidR="00B11B09" w:rsidRDefault="00E729A5" w:rsidP="00B11B09">
      <w:pPr>
        <w:pStyle w:val="ListParagraph"/>
        <w:numPr>
          <w:ilvl w:val="0"/>
          <w:numId w:val="1"/>
        </w:numPr>
        <w:spacing w:before="100" w:after="100"/>
        <w:ind w:right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2A03C9">
        <w:rPr>
          <w:rFonts w:ascii="Calibri" w:eastAsia="Times New Roman" w:hAnsi="Calibri" w:cs="Calibri"/>
          <w:color w:val="000000" w:themeColor="text1"/>
          <w:sz w:val="22"/>
          <w:szCs w:val="22"/>
        </w:rPr>
        <w:t>conduct themselves in line with the spirit of University and School policies</w:t>
      </w:r>
      <w:r w:rsidR="00886345" w:rsidRPr="0088634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such as </w:t>
      </w:r>
      <w:r w:rsidRPr="002A03C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GDPR, </w:t>
      </w:r>
      <w:r w:rsidR="00886345" w:rsidRPr="0088634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Social Media, </w:t>
      </w:r>
      <w:r w:rsidRPr="002A03C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research ethics and integrity, and others </w:t>
      </w:r>
      <w:r w:rsidR="00886345" w:rsidRPr="0088634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relevant ones </w:t>
      </w:r>
    </w:p>
    <w:p w14:paraId="66F6A1CE" w14:textId="0A27071E" w:rsidR="000910D9" w:rsidRDefault="000910D9" w:rsidP="00B11B09">
      <w:pPr>
        <w:pStyle w:val="ListParagraph"/>
        <w:numPr>
          <w:ilvl w:val="0"/>
          <w:numId w:val="1"/>
        </w:numPr>
        <w:spacing w:before="100" w:after="100"/>
        <w:ind w:right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Take all budget-related actions (booking of travel etc) in close liaison with our administrative team</w:t>
      </w:r>
    </w:p>
    <w:p w14:paraId="32311C88" w14:textId="77777777" w:rsidR="005D3AA0" w:rsidRPr="005D3AA0" w:rsidRDefault="005D3AA0" w:rsidP="005D3AA0">
      <w:pPr>
        <w:spacing w:after="225" w:line="269" w:lineRule="atLeast"/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F485C5B" w14:textId="0D671648" w:rsidR="005D3AA0" w:rsidRPr="005D3AA0" w:rsidRDefault="005D3AA0" w:rsidP="005D3AA0">
      <w:pPr>
        <w:rPr>
          <w:rFonts w:ascii="Calibri" w:hAnsi="Calibri" w:cs="Calibri"/>
          <w:sz w:val="22"/>
          <w:szCs w:val="22"/>
        </w:rPr>
      </w:pPr>
      <w:r w:rsidRPr="005D3AA0">
        <w:rPr>
          <w:sz w:val="22"/>
          <w:szCs w:val="22"/>
        </w:rPr>
        <w:t>Visiting Fellow status is generally offered to:</w:t>
      </w:r>
    </w:p>
    <w:p w14:paraId="060BE05C" w14:textId="308F262D" w:rsidR="005D3AA0" w:rsidRPr="005D3AA0" w:rsidRDefault="005D3AA0" w:rsidP="005D3AA0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D3AA0">
        <w:rPr>
          <w:sz w:val="22"/>
          <w:szCs w:val="22"/>
        </w:rPr>
        <w:t>Researchers from another institution, either from the UK or abroad</w:t>
      </w:r>
    </w:p>
    <w:p w14:paraId="10AADFF9" w14:textId="78018DA8" w:rsidR="005D3AA0" w:rsidRPr="005D3AA0" w:rsidRDefault="005D3AA0" w:rsidP="005D3AA0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D3AA0">
        <w:rPr>
          <w:sz w:val="22"/>
          <w:szCs w:val="22"/>
        </w:rPr>
        <w:t>Individuals working in the private or public sector</w:t>
      </w:r>
    </w:p>
    <w:p w14:paraId="065F0FEE" w14:textId="304641D6" w:rsidR="005D3AA0" w:rsidRPr="005D3AA0" w:rsidRDefault="005D3AA0" w:rsidP="005D3AA0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D3AA0">
        <w:rPr>
          <w:rFonts w:ascii="Calibri" w:hAnsi="Calibri" w:cs="Calibri"/>
          <w:sz w:val="22"/>
          <w:szCs w:val="22"/>
        </w:rPr>
        <w:t>S</w:t>
      </w:r>
      <w:r w:rsidRPr="005D3AA0">
        <w:rPr>
          <w:sz w:val="22"/>
          <w:szCs w:val="22"/>
        </w:rPr>
        <w:t>elf-employed researchers, artists, entrepreneurs</w:t>
      </w:r>
    </w:p>
    <w:p w14:paraId="0ED227AA" w14:textId="77777777" w:rsidR="005D3AA0" w:rsidRDefault="005D3AA0" w:rsidP="00B11B09">
      <w:pPr>
        <w:spacing w:before="100" w:after="100"/>
        <w:ind w:right="720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</w:p>
    <w:p w14:paraId="53E3E78A" w14:textId="22721D13" w:rsidR="00B11B09" w:rsidRPr="00B11B09" w:rsidRDefault="00B11B09" w:rsidP="00B11B09">
      <w:pPr>
        <w:spacing w:before="100" w:after="100"/>
        <w:ind w:right="720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  <w:r w:rsidRPr="00B11B09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 xml:space="preserve">Eligible Costs </w:t>
      </w:r>
    </w:p>
    <w:p w14:paraId="716F98B6" w14:textId="5D859448" w:rsidR="007A3009" w:rsidRDefault="0082695D" w:rsidP="00B11B09">
      <w:pPr>
        <w:pStyle w:val="ListParagraph"/>
        <w:numPr>
          <w:ilvl w:val="0"/>
          <w:numId w:val="8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Travel to and from Brighton</w:t>
      </w:r>
      <w:r w:rsidR="000910D9">
        <w:rPr>
          <w:sz w:val="22"/>
          <w:szCs w:val="22"/>
        </w:rPr>
        <w:t xml:space="preserve"> (quotes and booking provided by our administrative team)</w:t>
      </w:r>
    </w:p>
    <w:p w14:paraId="523BA465" w14:textId="180EA42D" w:rsidR="00B11B09" w:rsidRPr="00B11B09" w:rsidRDefault="0082695D" w:rsidP="00B11B09">
      <w:pPr>
        <w:pStyle w:val="ListParagraph"/>
        <w:numPr>
          <w:ilvl w:val="0"/>
          <w:numId w:val="8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Accommodation in Brighton</w:t>
      </w:r>
      <w:r w:rsidR="000910D9">
        <w:rPr>
          <w:sz w:val="22"/>
          <w:szCs w:val="22"/>
        </w:rPr>
        <w:t xml:space="preserve"> (quotes and booking provided by our administrative team)</w:t>
      </w:r>
    </w:p>
    <w:p w14:paraId="713EABBF" w14:textId="411D4F31" w:rsidR="00B11B09" w:rsidRPr="00B11B09" w:rsidRDefault="0082695D" w:rsidP="00B11B09">
      <w:pPr>
        <w:pStyle w:val="ListParagraph"/>
        <w:numPr>
          <w:ilvl w:val="0"/>
          <w:numId w:val="8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Research-related costs that pertain to the work proposed for the fellowship, e.g. workshop-related costs, output-development related costs, bid-development related costs, …</w:t>
      </w:r>
    </w:p>
    <w:p w14:paraId="031831D0" w14:textId="77777777" w:rsidR="00B11B09" w:rsidRPr="00B11B09" w:rsidRDefault="00B11B09" w:rsidP="00B11B09">
      <w:pPr>
        <w:spacing w:after="80"/>
        <w:rPr>
          <w:sz w:val="22"/>
          <w:szCs w:val="22"/>
        </w:rPr>
      </w:pPr>
    </w:p>
    <w:p w14:paraId="6E22A745" w14:textId="3AB3E267" w:rsidR="00A27CD1" w:rsidRPr="002A03C9" w:rsidRDefault="007A3009" w:rsidP="00B11B09">
      <w:pPr>
        <w:spacing w:after="80"/>
        <w:rPr>
          <w:b/>
          <w:sz w:val="22"/>
          <w:szCs w:val="22"/>
        </w:rPr>
      </w:pPr>
      <w:r w:rsidRPr="002A03C9">
        <w:rPr>
          <w:b/>
          <w:sz w:val="22"/>
          <w:szCs w:val="22"/>
        </w:rPr>
        <w:t>Application Process</w:t>
      </w:r>
    </w:p>
    <w:p w14:paraId="2A4BD5C0" w14:textId="6E481CAE" w:rsidR="00B4732A" w:rsidRPr="002A03C9" w:rsidRDefault="00B4732A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>Use the application form overleaf</w:t>
      </w:r>
    </w:p>
    <w:p w14:paraId="01512C7E" w14:textId="66E37D61" w:rsidR="000C7AC6" w:rsidRPr="002A03C9" w:rsidRDefault="004B4F38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The application</w:t>
      </w:r>
      <w:r w:rsidR="000C7AC6" w:rsidRPr="002A03C9">
        <w:rPr>
          <w:sz w:val="22"/>
          <w:szCs w:val="22"/>
        </w:rPr>
        <w:t xml:space="preserve"> deadline </w:t>
      </w:r>
      <w:r>
        <w:rPr>
          <w:sz w:val="22"/>
          <w:szCs w:val="22"/>
        </w:rPr>
        <w:t xml:space="preserve">is </w:t>
      </w:r>
      <w:r w:rsidR="0082695D">
        <w:rPr>
          <w:sz w:val="22"/>
          <w:szCs w:val="22"/>
        </w:rPr>
        <w:t>1</w:t>
      </w:r>
      <w:r w:rsidR="0082695D" w:rsidRPr="0082695D">
        <w:rPr>
          <w:sz w:val="22"/>
          <w:szCs w:val="22"/>
          <w:vertAlign w:val="superscript"/>
        </w:rPr>
        <w:t>st</w:t>
      </w:r>
      <w:r w:rsidR="0082695D">
        <w:rPr>
          <w:sz w:val="22"/>
          <w:szCs w:val="22"/>
        </w:rPr>
        <w:t xml:space="preserve"> April 2019</w:t>
      </w:r>
    </w:p>
    <w:p w14:paraId="4278074A" w14:textId="40E737B7" w:rsidR="00A27CD1" w:rsidRPr="00886345" w:rsidRDefault="00A27CD1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 xml:space="preserve">Please submit your application form to our Research and Enterprise administrator Elodie </w:t>
      </w:r>
      <w:proofErr w:type="spellStart"/>
      <w:r w:rsidRPr="002A03C9">
        <w:rPr>
          <w:sz w:val="22"/>
          <w:szCs w:val="22"/>
        </w:rPr>
        <w:t>Marandet</w:t>
      </w:r>
      <w:proofErr w:type="spellEnd"/>
      <w:r w:rsidRPr="002A03C9">
        <w:rPr>
          <w:sz w:val="22"/>
          <w:szCs w:val="22"/>
        </w:rPr>
        <w:t xml:space="preserve">, </w:t>
      </w:r>
      <w:hyperlink r:id="rId11" w:history="1">
        <w:r w:rsidRPr="00886345">
          <w:rPr>
            <w:rStyle w:val="Hyperlink"/>
            <w:sz w:val="22"/>
            <w:szCs w:val="22"/>
          </w:rPr>
          <w:t>E.Marandet@brighton.ac.uk</w:t>
        </w:r>
      </w:hyperlink>
      <w:r w:rsidRPr="00886345">
        <w:rPr>
          <w:sz w:val="22"/>
          <w:szCs w:val="22"/>
        </w:rPr>
        <w:t xml:space="preserve">. </w:t>
      </w:r>
    </w:p>
    <w:p w14:paraId="06AE682F" w14:textId="77777777" w:rsidR="004B4F38" w:rsidRDefault="00A27CD1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 xml:space="preserve">Applications will be considered by the </w:t>
      </w:r>
      <w:r w:rsidR="004B4F38">
        <w:rPr>
          <w:sz w:val="22"/>
          <w:szCs w:val="22"/>
        </w:rPr>
        <w:t xml:space="preserve">Centre’s Management Board. </w:t>
      </w:r>
    </w:p>
    <w:p w14:paraId="11BC7A3A" w14:textId="129B36F1" w:rsidR="00A27CD1" w:rsidRDefault="00A27CD1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 xml:space="preserve">Applicants will be notified </w:t>
      </w:r>
      <w:r w:rsidR="004B4F38">
        <w:rPr>
          <w:sz w:val="22"/>
          <w:szCs w:val="22"/>
        </w:rPr>
        <w:t xml:space="preserve">by </w:t>
      </w:r>
      <w:r w:rsidR="0082695D">
        <w:rPr>
          <w:sz w:val="22"/>
          <w:szCs w:val="22"/>
        </w:rPr>
        <w:t>15</w:t>
      </w:r>
      <w:r w:rsidR="0082695D" w:rsidRPr="0082695D">
        <w:rPr>
          <w:sz w:val="22"/>
          <w:szCs w:val="22"/>
          <w:vertAlign w:val="superscript"/>
        </w:rPr>
        <w:t>th</w:t>
      </w:r>
      <w:r w:rsidR="0082695D">
        <w:rPr>
          <w:sz w:val="22"/>
          <w:szCs w:val="22"/>
        </w:rPr>
        <w:t xml:space="preserve"> April 2019</w:t>
      </w:r>
    </w:p>
    <w:p w14:paraId="67978222" w14:textId="7EA109E5" w:rsidR="0082695D" w:rsidRPr="002A03C9" w:rsidRDefault="0082695D" w:rsidP="00B4732A">
      <w:pPr>
        <w:pStyle w:val="ListParagraph"/>
        <w:numPr>
          <w:ilvl w:val="0"/>
          <w:numId w:val="1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Fellowships have to take place between 1</w:t>
      </w:r>
      <w:r w:rsidRPr="0082695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May and 31</w:t>
      </w:r>
      <w:r w:rsidRPr="0082695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July 2019. </w:t>
      </w:r>
    </w:p>
    <w:p w14:paraId="69295764" w14:textId="77777777" w:rsidR="004F0ACE" w:rsidRPr="002A03C9" w:rsidRDefault="004F0ACE" w:rsidP="00B4732A">
      <w:pPr>
        <w:spacing w:after="80"/>
        <w:rPr>
          <w:sz w:val="22"/>
          <w:szCs w:val="22"/>
        </w:rPr>
      </w:pPr>
    </w:p>
    <w:p w14:paraId="6607672F" w14:textId="77777777" w:rsidR="00B11B09" w:rsidRPr="002A03C9" w:rsidRDefault="00B11B09" w:rsidP="00B11B09">
      <w:pPr>
        <w:spacing w:after="80"/>
        <w:rPr>
          <w:b/>
          <w:sz w:val="22"/>
          <w:szCs w:val="22"/>
        </w:rPr>
      </w:pPr>
      <w:r w:rsidRPr="002A03C9">
        <w:rPr>
          <w:b/>
          <w:sz w:val="22"/>
          <w:szCs w:val="22"/>
        </w:rPr>
        <w:t>Criteria for Reviewing Applications:</w:t>
      </w:r>
    </w:p>
    <w:p w14:paraId="450E66FE" w14:textId="77777777" w:rsidR="00B11B09" w:rsidRPr="002A03C9" w:rsidRDefault="00B11B09" w:rsidP="00B11B09">
      <w:pPr>
        <w:pStyle w:val="ListParagraph"/>
        <w:numPr>
          <w:ilvl w:val="0"/>
          <w:numId w:val="5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 xml:space="preserve">Quality and track record of the Applicant </w:t>
      </w:r>
    </w:p>
    <w:p w14:paraId="5491EDD9" w14:textId="77777777" w:rsidR="00B11B09" w:rsidRPr="002A03C9" w:rsidRDefault="00B11B09" w:rsidP="00B11B09">
      <w:pPr>
        <w:pStyle w:val="ListParagraph"/>
        <w:numPr>
          <w:ilvl w:val="0"/>
          <w:numId w:val="5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>Quality of the proposed work and outcomes/outputs</w:t>
      </w:r>
    </w:p>
    <w:p w14:paraId="7D5E73EC" w14:textId="77777777" w:rsidR="00B11B09" w:rsidRPr="002A03C9" w:rsidRDefault="00B11B09" w:rsidP="00B11B09">
      <w:pPr>
        <w:pStyle w:val="ListParagraph"/>
        <w:numPr>
          <w:ilvl w:val="0"/>
          <w:numId w:val="5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 xml:space="preserve">Viability of the proposed work (funding, timescales, etc) </w:t>
      </w:r>
    </w:p>
    <w:p w14:paraId="2B9219A0" w14:textId="356E2D8F" w:rsidR="00B11B09" w:rsidRPr="002A03C9" w:rsidRDefault="00B11B09" w:rsidP="00B11B09">
      <w:pPr>
        <w:pStyle w:val="ListParagraph"/>
        <w:numPr>
          <w:ilvl w:val="0"/>
          <w:numId w:val="5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 xml:space="preserve">Benefit to the </w:t>
      </w:r>
      <w:r>
        <w:rPr>
          <w:sz w:val="22"/>
          <w:szCs w:val="22"/>
        </w:rPr>
        <w:t>Centre for Digital Media Cultures</w:t>
      </w:r>
    </w:p>
    <w:p w14:paraId="180F02D6" w14:textId="1520135C" w:rsidR="00853DE7" w:rsidRPr="00B11B09" w:rsidRDefault="00B11B09" w:rsidP="00B4732A">
      <w:pPr>
        <w:pStyle w:val="ListParagraph"/>
        <w:numPr>
          <w:ilvl w:val="0"/>
          <w:numId w:val="5"/>
        </w:numPr>
        <w:spacing w:after="80"/>
        <w:rPr>
          <w:sz w:val="22"/>
          <w:szCs w:val="22"/>
        </w:rPr>
      </w:pPr>
      <w:r w:rsidRPr="002A03C9">
        <w:rPr>
          <w:sz w:val="22"/>
          <w:szCs w:val="22"/>
        </w:rPr>
        <w:t>Strength of support by member of staff</w:t>
      </w:r>
      <w:r w:rsidR="00853DE7" w:rsidRPr="00B11B09">
        <w:rPr>
          <w:b/>
          <w:sz w:val="22"/>
          <w:szCs w:val="22"/>
        </w:rPr>
        <w:br w:type="page"/>
      </w:r>
    </w:p>
    <w:p w14:paraId="720A7B34" w14:textId="7B621444" w:rsidR="004F0ACE" w:rsidRPr="002A03C9" w:rsidRDefault="00660537" w:rsidP="00B4732A">
      <w:pPr>
        <w:spacing w:after="80"/>
        <w:rPr>
          <w:b/>
          <w:sz w:val="22"/>
          <w:szCs w:val="22"/>
        </w:rPr>
      </w:pPr>
      <w:r w:rsidRPr="002A03C9">
        <w:rPr>
          <w:b/>
          <w:sz w:val="22"/>
          <w:szCs w:val="22"/>
        </w:rPr>
        <w:lastRenderedPageBreak/>
        <w:t>Application Form</w:t>
      </w:r>
      <w:r w:rsidR="003D5D96" w:rsidRPr="002A03C9">
        <w:rPr>
          <w:b/>
          <w:sz w:val="22"/>
          <w:szCs w:val="22"/>
        </w:rPr>
        <w:t xml:space="preserve"> – </w:t>
      </w:r>
      <w:r w:rsidR="004B4F38">
        <w:rPr>
          <w:b/>
          <w:sz w:val="22"/>
          <w:szCs w:val="22"/>
        </w:rPr>
        <w:t>Centre for Digital Media Cultures</w:t>
      </w:r>
      <w:r w:rsidR="003D5D96" w:rsidRPr="002A03C9">
        <w:rPr>
          <w:b/>
          <w:sz w:val="22"/>
          <w:szCs w:val="22"/>
        </w:rPr>
        <w:t xml:space="preserve"> Research Fellowship</w:t>
      </w:r>
    </w:p>
    <w:p w14:paraId="5B7D8BED" w14:textId="77777777" w:rsidR="000606A2" w:rsidRPr="002A03C9" w:rsidRDefault="000606A2" w:rsidP="00B4732A">
      <w:pPr>
        <w:spacing w:after="80"/>
        <w:rPr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38"/>
      </w:tblGrid>
      <w:tr w:rsidR="000606A2" w:rsidRPr="002A03C9" w14:paraId="297C46C1" w14:textId="77777777" w:rsidTr="00853DE7">
        <w:tc>
          <w:tcPr>
            <w:tcW w:w="9015" w:type="dxa"/>
            <w:gridSpan w:val="2"/>
            <w:shd w:val="clear" w:color="auto" w:fill="BDD6EE" w:themeFill="accent5" w:themeFillTint="66"/>
          </w:tcPr>
          <w:p w14:paraId="1B0BA9C2" w14:textId="2AEA649F" w:rsidR="000606A2" w:rsidRPr="002A03C9" w:rsidRDefault="000606A2" w:rsidP="00B4732A">
            <w:pPr>
              <w:spacing w:after="80"/>
              <w:rPr>
                <w:b/>
              </w:rPr>
            </w:pPr>
            <w:r w:rsidRPr="002A03C9">
              <w:rPr>
                <w:b/>
              </w:rPr>
              <w:t xml:space="preserve">Applicant </w:t>
            </w:r>
            <w:r w:rsidR="00853DE7" w:rsidRPr="002A03C9">
              <w:rPr>
                <w:b/>
              </w:rPr>
              <w:t>D</w:t>
            </w:r>
            <w:r w:rsidRPr="002A03C9">
              <w:rPr>
                <w:b/>
              </w:rPr>
              <w:t>etails</w:t>
            </w:r>
          </w:p>
        </w:tc>
      </w:tr>
      <w:tr w:rsidR="00B4732A" w:rsidRPr="002A03C9" w14:paraId="65156BCF" w14:textId="77777777" w:rsidTr="00B4732A">
        <w:tc>
          <w:tcPr>
            <w:tcW w:w="2977" w:type="dxa"/>
            <w:shd w:val="clear" w:color="auto" w:fill="auto"/>
          </w:tcPr>
          <w:p w14:paraId="1FB31FD6" w14:textId="42B94607" w:rsidR="000606A2" w:rsidRPr="00886345" w:rsidRDefault="000606A2" w:rsidP="00B4732A">
            <w:pPr>
              <w:spacing w:after="80"/>
            </w:pPr>
            <w:r w:rsidRPr="00886345">
              <w:t xml:space="preserve">Full Name </w:t>
            </w:r>
          </w:p>
        </w:tc>
        <w:tc>
          <w:tcPr>
            <w:tcW w:w="6038" w:type="dxa"/>
            <w:shd w:val="clear" w:color="auto" w:fill="auto"/>
          </w:tcPr>
          <w:p w14:paraId="35D91C0A" w14:textId="77777777" w:rsidR="000606A2" w:rsidRPr="002A03C9" w:rsidRDefault="000606A2" w:rsidP="00B4732A">
            <w:pPr>
              <w:spacing w:after="80"/>
              <w:rPr>
                <w:b/>
              </w:rPr>
            </w:pPr>
          </w:p>
        </w:tc>
      </w:tr>
      <w:tr w:rsidR="00B4732A" w:rsidRPr="002A03C9" w14:paraId="5C244676" w14:textId="77777777" w:rsidTr="00B4732A">
        <w:tc>
          <w:tcPr>
            <w:tcW w:w="2977" w:type="dxa"/>
            <w:shd w:val="clear" w:color="auto" w:fill="auto"/>
          </w:tcPr>
          <w:p w14:paraId="01D5C0F7" w14:textId="66B116EB" w:rsidR="000606A2" w:rsidRPr="00886345" w:rsidRDefault="000606A2" w:rsidP="00B4732A">
            <w:pPr>
              <w:spacing w:after="80"/>
            </w:pPr>
            <w:r w:rsidRPr="00886345">
              <w:t xml:space="preserve">Email Address </w:t>
            </w:r>
          </w:p>
        </w:tc>
        <w:tc>
          <w:tcPr>
            <w:tcW w:w="6038" w:type="dxa"/>
            <w:shd w:val="clear" w:color="auto" w:fill="auto"/>
          </w:tcPr>
          <w:p w14:paraId="00587244" w14:textId="77777777" w:rsidR="000606A2" w:rsidRPr="002A03C9" w:rsidRDefault="000606A2" w:rsidP="00B4732A">
            <w:pPr>
              <w:spacing w:after="80"/>
              <w:rPr>
                <w:b/>
              </w:rPr>
            </w:pPr>
          </w:p>
        </w:tc>
      </w:tr>
      <w:tr w:rsidR="000606A2" w:rsidRPr="002A03C9" w14:paraId="42977D6D" w14:textId="77777777" w:rsidTr="00B4732A">
        <w:tc>
          <w:tcPr>
            <w:tcW w:w="2977" w:type="dxa"/>
            <w:shd w:val="clear" w:color="auto" w:fill="auto"/>
          </w:tcPr>
          <w:p w14:paraId="5E623BA8" w14:textId="3F3FE553" w:rsidR="000606A2" w:rsidRPr="002A03C9" w:rsidRDefault="000606A2" w:rsidP="00B4732A">
            <w:pPr>
              <w:spacing w:after="80"/>
            </w:pPr>
            <w:r w:rsidRPr="00886345">
              <w:t>Which of these describes your research best</w:t>
            </w:r>
            <w:r w:rsidRPr="002A03C9">
              <w:t xml:space="preserve">? Delete as appropriate </w:t>
            </w:r>
          </w:p>
        </w:tc>
        <w:tc>
          <w:tcPr>
            <w:tcW w:w="6038" w:type="dxa"/>
            <w:shd w:val="clear" w:color="auto" w:fill="auto"/>
          </w:tcPr>
          <w:p w14:paraId="79977604" w14:textId="5E614C28" w:rsidR="000606A2" w:rsidRPr="002A03C9" w:rsidRDefault="000606A2" w:rsidP="00B4732A">
            <w:pPr>
              <w:spacing w:after="80"/>
              <w:rPr>
                <w:b/>
              </w:rPr>
            </w:pPr>
            <w:r w:rsidRPr="002A03C9">
              <w:t>Theoretical research, artistic/practice-based research, enterprise-related research (community or industry engagement)</w:t>
            </w:r>
          </w:p>
        </w:tc>
      </w:tr>
    </w:tbl>
    <w:p w14:paraId="17257EF7" w14:textId="36FEB737" w:rsidR="004F0ACE" w:rsidRPr="00886345" w:rsidRDefault="004F0ACE" w:rsidP="00B4732A">
      <w:pPr>
        <w:spacing w:after="8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0606A2" w:rsidRPr="002A03C9" w14:paraId="263D1358" w14:textId="77777777" w:rsidTr="00853DE7">
        <w:tc>
          <w:tcPr>
            <w:tcW w:w="9010" w:type="dxa"/>
            <w:gridSpan w:val="2"/>
            <w:shd w:val="clear" w:color="auto" w:fill="BDD6EE" w:themeFill="accent5" w:themeFillTint="66"/>
          </w:tcPr>
          <w:p w14:paraId="54B7B239" w14:textId="41327770" w:rsidR="000606A2" w:rsidRPr="002A03C9" w:rsidRDefault="002E2635" w:rsidP="00B4732A">
            <w:pPr>
              <w:spacing w:after="80"/>
              <w:rPr>
                <w:b/>
              </w:rPr>
            </w:pPr>
            <w:r w:rsidRPr="002A03C9">
              <w:rPr>
                <w:b/>
              </w:rPr>
              <w:t xml:space="preserve">Fellowship </w:t>
            </w:r>
            <w:r w:rsidR="00853DE7" w:rsidRPr="002A03C9">
              <w:rPr>
                <w:b/>
              </w:rPr>
              <w:t>D</w:t>
            </w:r>
            <w:r w:rsidR="000606A2" w:rsidRPr="002A03C9">
              <w:rPr>
                <w:b/>
              </w:rPr>
              <w:t>etails</w:t>
            </w:r>
          </w:p>
        </w:tc>
      </w:tr>
      <w:tr w:rsidR="000606A2" w:rsidRPr="002A03C9" w14:paraId="2933F150" w14:textId="77777777" w:rsidTr="00B4732A">
        <w:tc>
          <w:tcPr>
            <w:tcW w:w="2972" w:type="dxa"/>
            <w:shd w:val="clear" w:color="auto" w:fill="auto"/>
          </w:tcPr>
          <w:p w14:paraId="101BDA42" w14:textId="435A100A" w:rsidR="000606A2" w:rsidRPr="002A03C9" w:rsidRDefault="002E2635">
            <w:pPr>
              <w:spacing w:after="80"/>
            </w:pPr>
            <w:r w:rsidRPr="00886345">
              <w:t xml:space="preserve">What is the proposed duration and what are the suggested dates </w:t>
            </w:r>
            <w:r w:rsidR="00A97295" w:rsidRPr="002A03C9">
              <w:t xml:space="preserve">for </w:t>
            </w:r>
            <w:r w:rsidRPr="002A03C9">
              <w:t>your fellowship?</w:t>
            </w:r>
          </w:p>
        </w:tc>
        <w:tc>
          <w:tcPr>
            <w:tcW w:w="6038" w:type="dxa"/>
            <w:shd w:val="clear" w:color="auto" w:fill="auto"/>
          </w:tcPr>
          <w:p w14:paraId="1790CDCD" w14:textId="77777777" w:rsidR="000606A2" w:rsidRPr="002A03C9" w:rsidRDefault="000606A2" w:rsidP="00B4732A">
            <w:pPr>
              <w:spacing w:after="80"/>
              <w:rPr>
                <w:b/>
              </w:rPr>
            </w:pPr>
          </w:p>
        </w:tc>
      </w:tr>
      <w:tr w:rsidR="000606A2" w:rsidRPr="002A03C9" w14:paraId="67873DCD" w14:textId="77777777" w:rsidTr="00B4732A">
        <w:tc>
          <w:tcPr>
            <w:tcW w:w="2972" w:type="dxa"/>
            <w:shd w:val="clear" w:color="auto" w:fill="auto"/>
          </w:tcPr>
          <w:p w14:paraId="48BD5A9C" w14:textId="3837456E" w:rsidR="000606A2" w:rsidRPr="002A03C9" w:rsidRDefault="002E2635" w:rsidP="00B4732A">
            <w:pPr>
              <w:spacing w:after="80"/>
            </w:pPr>
            <w:r w:rsidRPr="00886345">
              <w:t>How much of it will be spent physically at Brighton (provide rough dates)?</w:t>
            </w:r>
          </w:p>
        </w:tc>
        <w:tc>
          <w:tcPr>
            <w:tcW w:w="6038" w:type="dxa"/>
            <w:shd w:val="clear" w:color="auto" w:fill="auto"/>
          </w:tcPr>
          <w:p w14:paraId="2349F6A1" w14:textId="77777777" w:rsidR="000606A2" w:rsidRPr="002A03C9" w:rsidRDefault="000606A2" w:rsidP="00B4732A">
            <w:pPr>
              <w:spacing w:after="80"/>
              <w:rPr>
                <w:b/>
              </w:rPr>
            </w:pPr>
          </w:p>
        </w:tc>
      </w:tr>
      <w:tr w:rsidR="000606A2" w:rsidRPr="002A03C9" w14:paraId="4688AD76" w14:textId="77777777" w:rsidTr="00B4732A">
        <w:tc>
          <w:tcPr>
            <w:tcW w:w="2972" w:type="dxa"/>
            <w:shd w:val="clear" w:color="auto" w:fill="auto"/>
          </w:tcPr>
          <w:p w14:paraId="4A5ACDF8" w14:textId="3863669A" w:rsidR="000606A2" w:rsidRPr="002A03C9" w:rsidRDefault="002E2635" w:rsidP="00B4732A">
            <w:pPr>
              <w:spacing w:after="80"/>
            </w:pPr>
            <w:r w:rsidRPr="00886345">
              <w:t xml:space="preserve">What is your plan of activities and research for </w:t>
            </w:r>
            <w:r w:rsidRPr="002A03C9">
              <w:t>the fellowship? (</w:t>
            </w:r>
            <w:r w:rsidR="007C514A">
              <w:t>around</w:t>
            </w:r>
            <w:r w:rsidR="007C514A" w:rsidRPr="002A03C9">
              <w:t xml:space="preserve"> </w:t>
            </w:r>
            <w:r w:rsidRPr="002A03C9">
              <w:t>250</w:t>
            </w:r>
            <w:r w:rsidR="007C514A">
              <w:t xml:space="preserve"> </w:t>
            </w:r>
            <w:r w:rsidRPr="002A03C9">
              <w:t>words)</w:t>
            </w:r>
          </w:p>
        </w:tc>
        <w:tc>
          <w:tcPr>
            <w:tcW w:w="6038" w:type="dxa"/>
            <w:shd w:val="clear" w:color="auto" w:fill="auto"/>
          </w:tcPr>
          <w:p w14:paraId="189C7D89" w14:textId="77777777" w:rsidR="000606A2" w:rsidRPr="002A03C9" w:rsidRDefault="000606A2" w:rsidP="00B4732A">
            <w:pPr>
              <w:spacing w:after="80"/>
              <w:rPr>
                <w:b/>
              </w:rPr>
            </w:pPr>
          </w:p>
        </w:tc>
      </w:tr>
      <w:tr w:rsidR="000606A2" w:rsidRPr="002A03C9" w14:paraId="60C131C5" w14:textId="77777777" w:rsidTr="00B4732A">
        <w:tc>
          <w:tcPr>
            <w:tcW w:w="2972" w:type="dxa"/>
            <w:shd w:val="clear" w:color="auto" w:fill="auto"/>
          </w:tcPr>
          <w:p w14:paraId="047366A8" w14:textId="709C7103" w:rsidR="000606A2" w:rsidRPr="002A03C9" w:rsidRDefault="002E2635" w:rsidP="00B4732A">
            <w:pPr>
              <w:spacing w:after="80"/>
            </w:pPr>
            <w:r w:rsidRPr="00886345">
              <w:t xml:space="preserve">Which member(s) of staff from the </w:t>
            </w:r>
            <w:r w:rsidR="004B4F38">
              <w:t>Centre for Digital Media Cultures</w:t>
            </w:r>
            <w:r w:rsidRPr="00886345">
              <w:t xml:space="preserve"> have you engaged with in developing this application</w:t>
            </w:r>
            <w:r w:rsidRPr="002A03C9">
              <w:t>?</w:t>
            </w:r>
          </w:p>
        </w:tc>
        <w:tc>
          <w:tcPr>
            <w:tcW w:w="6038" w:type="dxa"/>
            <w:shd w:val="clear" w:color="auto" w:fill="auto"/>
          </w:tcPr>
          <w:p w14:paraId="5A35E5E4" w14:textId="77777777" w:rsidR="000606A2" w:rsidRPr="002A03C9" w:rsidRDefault="000606A2" w:rsidP="00B4732A">
            <w:pPr>
              <w:spacing w:after="80"/>
              <w:rPr>
                <w:b/>
              </w:rPr>
            </w:pPr>
          </w:p>
        </w:tc>
      </w:tr>
      <w:tr w:rsidR="000606A2" w:rsidRPr="002A03C9" w14:paraId="2F07F58E" w14:textId="77777777" w:rsidTr="00B4732A">
        <w:tc>
          <w:tcPr>
            <w:tcW w:w="2972" w:type="dxa"/>
            <w:shd w:val="clear" w:color="auto" w:fill="auto"/>
          </w:tcPr>
          <w:p w14:paraId="6E9F3984" w14:textId="410E7797" w:rsidR="000606A2" w:rsidRPr="002A03C9" w:rsidRDefault="004B4F38" w:rsidP="00B4732A">
            <w:pPr>
              <w:spacing w:after="80"/>
            </w:pPr>
            <w:r>
              <w:t>Centre for Digital Media Cultures</w:t>
            </w:r>
            <w:r w:rsidRPr="00886345">
              <w:t xml:space="preserve"> </w:t>
            </w:r>
            <w:r w:rsidR="002E2635" w:rsidRPr="00886345">
              <w:t>member of staff’s statement of support (</w:t>
            </w:r>
            <w:r w:rsidR="007C514A">
              <w:t>around</w:t>
            </w:r>
            <w:r w:rsidR="002E2635" w:rsidRPr="002A03C9">
              <w:t xml:space="preserve"> </w:t>
            </w:r>
            <w:r w:rsidR="007C514A">
              <w:t>1</w:t>
            </w:r>
            <w:r w:rsidR="002E2635" w:rsidRPr="002A03C9">
              <w:t xml:space="preserve">50 words). </w:t>
            </w:r>
          </w:p>
        </w:tc>
        <w:tc>
          <w:tcPr>
            <w:tcW w:w="6038" w:type="dxa"/>
            <w:shd w:val="clear" w:color="auto" w:fill="auto"/>
          </w:tcPr>
          <w:p w14:paraId="067419A1" w14:textId="77777777" w:rsidR="000606A2" w:rsidRPr="002A03C9" w:rsidRDefault="000606A2" w:rsidP="00B4732A">
            <w:pPr>
              <w:spacing w:after="80"/>
              <w:rPr>
                <w:b/>
              </w:rPr>
            </w:pPr>
          </w:p>
        </w:tc>
      </w:tr>
      <w:tr w:rsidR="000606A2" w:rsidRPr="002A03C9" w14:paraId="30FF627E" w14:textId="77777777" w:rsidTr="00B4732A">
        <w:tc>
          <w:tcPr>
            <w:tcW w:w="2972" w:type="dxa"/>
            <w:shd w:val="clear" w:color="auto" w:fill="auto"/>
          </w:tcPr>
          <w:p w14:paraId="5F6407AD" w14:textId="0EED1DA0" w:rsidR="000606A2" w:rsidRPr="002A03C9" w:rsidRDefault="002E2635" w:rsidP="00B4732A">
            <w:pPr>
              <w:spacing w:after="80"/>
            </w:pPr>
            <w:r w:rsidRPr="00886345">
              <w:t>How will you work with the member(s) of staff during your fellowship? (</w:t>
            </w:r>
            <w:r w:rsidR="007C514A">
              <w:t>around</w:t>
            </w:r>
            <w:r w:rsidR="007C514A" w:rsidRPr="002A03C9">
              <w:t xml:space="preserve"> </w:t>
            </w:r>
            <w:r w:rsidR="007C514A">
              <w:t>1</w:t>
            </w:r>
            <w:r w:rsidRPr="002A03C9">
              <w:t>50 words)</w:t>
            </w:r>
          </w:p>
        </w:tc>
        <w:tc>
          <w:tcPr>
            <w:tcW w:w="6038" w:type="dxa"/>
            <w:shd w:val="clear" w:color="auto" w:fill="auto"/>
          </w:tcPr>
          <w:p w14:paraId="1B874F71" w14:textId="77777777" w:rsidR="000606A2" w:rsidRPr="002A03C9" w:rsidRDefault="000606A2" w:rsidP="00B4732A">
            <w:pPr>
              <w:spacing w:after="80"/>
              <w:rPr>
                <w:b/>
              </w:rPr>
            </w:pPr>
          </w:p>
        </w:tc>
      </w:tr>
      <w:tr w:rsidR="000606A2" w:rsidRPr="002A03C9" w14:paraId="52D29251" w14:textId="77777777" w:rsidTr="00B4732A">
        <w:tc>
          <w:tcPr>
            <w:tcW w:w="2972" w:type="dxa"/>
            <w:shd w:val="clear" w:color="auto" w:fill="auto"/>
          </w:tcPr>
          <w:p w14:paraId="50723757" w14:textId="544631C5" w:rsidR="000606A2" w:rsidRPr="002A03C9" w:rsidRDefault="00853DE7" w:rsidP="00B4732A">
            <w:pPr>
              <w:spacing w:after="80"/>
            </w:pPr>
            <w:r w:rsidRPr="00886345">
              <w:t>What would be the outcomes/outputs of your visiting fellowship</w:t>
            </w:r>
            <w:r w:rsidRPr="002A03C9">
              <w:t xml:space="preserve"> (</w:t>
            </w:r>
            <w:r w:rsidR="007C514A">
              <w:t>around</w:t>
            </w:r>
            <w:r w:rsidR="007C514A" w:rsidRPr="002A03C9">
              <w:t xml:space="preserve"> </w:t>
            </w:r>
            <w:r w:rsidR="007C514A">
              <w:t>1</w:t>
            </w:r>
            <w:r w:rsidRPr="002A03C9">
              <w:t xml:space="preserve">50 words)? </w:t>
            </w:r>
          </w:p>
        </w:tc>
        <w:tc>
          <w:tcPr>
            <w:tcW w:w="6038" w:type="dxa"/>
            <w:shd w:val="clear" w:color="auto" w:fill="auto"/>
          </w:tcPr>
          <w:p w14:paraId="48C1EDF4" w14:textId="77777777" w:rsidR="000606A2" w:rsidRPr="002A03C9" w:rsidRDefault="000606A2" w:rsidP="00B4732A">
            <w:pPr>
              <w:spacing w:after="80"/>
              <w:rPr>
                <w:b/>
              </w:rPr>
            </w:pPr>
          </w:p>
        </w:tc>
      </w:tr>
      <w:tr w:rsidR="000606A2" w:rsidRPr="002A03C9" w14:paraId="4661960C" w14:textId="77777777" w:rsidTr="00B4732A">
        <w:tc>
          <w:tcPr>
            <w:tcW w:w="2972" w:type="dxa"/>
            <w:shd w:val="clear" w:color="auto" w:fill="auto"/>
          </w:tcPr>
          <w:p w14:paraId="7343FDBF" w14:textId="300FC050" w:rsidR="000606A2" w:rsidRPr="002A03C9" w:rsidRDefault="00853DE7" w:rsidP="00B4732A">
            <w:pPr>
              <w:spacing w:after="80"/>
            </w:pPr>
            <w:r w:rsidRPr="00886345">
              <w:t xml:space="preserve">Is there any access to specific technical facilities or spaces (e.g. </w:t>
            </w:r>
            <w:r w:rsidR="00CB2ABE">
              <w:t xml:space="preserve">Watts Data Lab, </w:t>
            </w:r>
            <w:proofErr w:type="spellStart"/>
            <w:r w:rsidR="00CB2ABE">
              <w:t>Fablab</w:t>
            </w:r>
            <w:proofErr w:type="spellEnd"/>
            <w:r w:rsidR="00CB2ABE">
              <w:t>, VR lab, other labs</w:t>
            </w:r>
            <w:r w:rsidRPr="00886345">
              <w:t xml:space="preserve">, exhibition space) that </w:t>
            </w:r>
            <w:r w:rsidRPr="002A03C9">
              <w:t xml:space="preserve">would be required (and who has this been discussed with)? </w:t>
            </w:r>
          </w:p>
        </w:tc>
        <w:tc>
          <w:tcPr>
            <w:tcW w:w="6038" w:type="dxa"/>
            <w:shd w:val="clear" w:color="auto" w:fill="auto"/>
          </w:tcPr>
          <w:p w14:paraId="126A7DCD" w14:textId="77777777" w:rsidR="000606A2" w:rsidRPr="002A03C9" w:rsidRDefault="000606A2" w:rsidP="00B4732A">
            <w:pPr>
              <w:spacing w:after="80"/>
              <w:rPr>
                <w:b/>
              </w:rPr>
            </w:pPr>
          </w:p>
          <w:p w14:paraId="1A68ED3A" w14:textId="77777777" w:rsidR="000606A2" w:rsidRPr="002A03C9" w:rsidRDefault="000606A2" w:rsidP="00B4732A">
            <w:pPr>
              <w:spacing w:after="80"/>
              <w:jc w:val="center"/>
            </w:pPr>
          </w:p>
        </w:tc>
      </w:tr>
      <w:tr w:rsidR="00853DE7" w:rsidRPr="002A03C9" w14:paraId="2B150619" w14:textId="77777777" w:rsidTr="00B4732A">
        <w:tc>
          <w:tcPr>
            <w:tcW w:w="2972" w:type="dxa"/>
            <w:shd w:val="clear" w:color="auto" w:fill="auto"/>
          </w:tcPr>
          <w:p w14:paraId="3D117E15" w14:textId="29194B18" w:rsidR="00853DE7" w:rsidRPr="002A03C9" w:rsidRDefault="00853DE7">
            <w:pPr>
              <w:spacing w:after="80"/>
            </w:pPr>
            <w:r w:rsidRPr="00886345">
              <w:t>Which Brighton Future</w:t>
            </w:r>
            <w:r w:rsidR="00CB2ABE">
              <w:t>(s)</w:t>
            </w:r>
            <w:r w:rsidRPr="00886345">
              <w:t xml:space="preserve"> does your work align with and how </w:t>
            </w:r>
            <w:r w:rsidR="004B4F38">
              <w:lastRenderedPageBreak/>
              <w:t xml:space="preserve">could you imagine </w:t>
            </w:r>
            <w:r w:rsidRPr="002A03C9">
              <w:t>work</w:t>
            </w:r>
            <w:r w:rsidR="004B4F38">
              <w:t>ing</w:t>
            </w:r>
            <w:r w:rsidRPr="002A03C9">
              <w:t xml:space="preserve"> with them (around </w:t>
            </w:r>
            <w:r w:rsidR="004B4F38">
              <w:t>150 words</w:t>
            </w:r>
            <w:r w:rsidRPr="002A03C9">
              <w:t xml:space="preserve">)? </w:t>
            </w:r>
          </w:p>
        </w:tc>
        <w:tc>
          <w:tcPr>
            <w:tcW w:w="6038" w:type="dxa"/>
            <w:shd w:val="clear" w:color="auto" w:fill="auto"/>
          </w:tcPr>
          <w:p w14:paraId="631EAE63" w14:textId="77777777" w:rsidR="00853DE7" w:rsidRPr="002A03C9" w:rsidRDefault="00853DE7" w:rsidP="00B4732A">
            <w:pPr>
              <w:spacing w:after="80"/>
              <w:rPr>
                <w:b/>
              </w:rPr>
            </w:pPr>
          </w:p>
        </w:tc>
      </w:tr>
      <w:tr w:rsidR="00853DE7" w:rsidRPr="002A03C9" w14:paraId="30218F10" w14:textId="77777777" w:rsidTr="00B4732A">
        <w:tc>
          <w:tcPr>
            <w:tcW w:w="2972" w:type="dxa"/>
            <w:shd w:val="clear" w:color="auto" w:fill="auto"/>
          </w:tcPr>
          <w:p w14:paraId="612D61D0" w14:textId="340DB1D7" w:rsidR="00853DE7" w:rsidRPr="002A03C9" w:rsidRDefault="007C514A">
            <w:pPr>
              <w:spacing w:after="80"/>
            </w:pPr>
            <w:r>
              <w:t xml:space="preserve">How would you benefit from the Fellowship (around 150 words)? </w:t>
            </w:r>
          </w:p>
        </w:tc>
        <w:tc>
          <w:tcPr>
            <w:tcW w:w="6038" w:type="dxa"/>
            <w:shd w:val="clear" w:color="auto" w:fill="auto"/>
          </w:tcPr>
          <w:p w14:paraId="250E495F" w14:textId="77777777" w:rsidR="00853DE7" w:rsidRPr="002A03C9" w:rsidRDefault="00853DE7" w:rsidP="00B4732A">
            <w:pPr>
              <w:spacing w:after="80"/>
              <w:rPr>
                <w:b/>
              </w:rPr>
            </w:pPr>
          </w:p>
        </w:tc>
      </w:tr>
      <w:tr w:rsidR="00853DE7" w:rsidRPr="002A03C9" w14:paraId="7EFC892B" w14:textId="77777777" w:rsidTr="00B4732A">
        <w:tc>
          <w:tcPr>
            <w:tcW w:w="2972" w:type="dxa"/>
            <w:shd w:val="clear" w:color="auto" w:fill="auto"/>
          </w:tcPr>
          <w:p w14:paraId="776D6BBE" w14:textId="37066FBA" w:rsidR="00853DE7" w:rsidRPr="002A03C9" w:rsidRDefault="00853DE7" w:rsidP="00B4732A">
            <w:pPr>
              <w:spacing w:after="80"/>
            </w:pPr>
            <w:r w:rsidRPr="00886345">
              <w:t xml:space="preserve">What kind of research seminar, </w:t>
            </w:r>
            <w:r w:rsidRPr="002A03C9">
              <w:t xml:space="preserve">exhibition, workshop and/or lecture would you contribute to the </w:t>
            </w:r>
            <w:r w:rsidR="004B4F38">
              <w:t>Centre for Digital Media Cultures</w:t>
            </w:r>
            <w:r w:rsidRPr="002A03C9">
              <w:t>?</w:t>
            </w:r>
          </w:p>
        </w:tc>
        <w:tc>
          <w:tcPr>
            <w:tcW w:w="6038" w:type="dxa"/>
            <w:shd w:val="clear" w:color="auto" w:fill="auto"/>
          </w:tcPr>
          <w:p w14:paraId="3BCB3D54" w14:textId="77777777" w:rsidR="00853DE7" w:rsidRPr="002A03C9" w:rsidRDefault="00853DE7" w:rsidP="00B4732A">
            <w:pPr>
              <w:spacing w:after="80"/>
              <w:rPr>
                <w:b/>
              </w:rPr>
            </w:pPr>
          </w:p>
        </w:tc>
      </w:tr>
      <w:tr w:rsidR="00853DE7" w:rsidRPr="002A03C9" w14:paraId="7FFAB065" w14:textId="77777777" w:rsidTr="00B4732A">
        <w:tc>
          <w:tcPr>
            <w:tcW w:w="2972" w:type="dxa"/>
            <w:shd w:val="clear" w:color="auto" w:fill="auto"/>
          </w:tcPr>
          <w:p w14:paraId="5329DAC0" w14:textId="172A6D74" w:rsidR="00853DE7" w:rsidRPr="002A03C9" w:rsidRDefault="00853DE7">
            <w:pPr>
              <w:spacing w:after="80"/>
            </w:pPr>
            <w:r w:rsidRPr="00886345">
              <w:t xml:space="preserve">How would you engage with the </w:t>
            </w:r>
            <w:r w:rsidR="00CB2ABE">
              <w:t xml:space="preserve">Centre’s </w:t>
            </w:r>
            <w:r w:rsidRPr="00886345">
              <w:t xml:space="preserve">community of PhD students? </w:t>
            </w:r>
          </w:p>
        </w:tc>
        <w:tc>
          <w:tcPr>
            <w:tcW w:w="6038" w:type="dxa"/>
            <w:shd w:val="clear" w:color="auto" w:fill="auto"/>
          </w:tcPr>
          <w:p w14:paraId="07B9DA5C" w14:textId="77777777" w:rsidR="00853DE7" w:rsidRPr="002A03C9" w:rsidRDefault="00853DE7" w:rsidP="00B4732A">
            <w:pPr>
              <w:spacing w:after="80"/>
              <w:rPr>
                <w:b/>
              </w:rPr>
            </w:pPr>
          </w:p>
        </w:tc>
      </w:tr>
      <w:tr w:rsidR="00853DE7" w:rsidRPr="002A03C9" w14:paraId="0A4ADF9B" w14:textId="77777777" w:rsidTr="00B4732A">
        <w:tc>
          <w:tcPr>
            <w:tcW w:w="2972" w:type="dxa"/>
            <w:shd w:val="clear" w:color="auto" w:fill="auto"/>
          </w:tcPr>
          <w:p w14:paraId="084D403F" w14:textId="09CBB679" w:rsidR="00853DE7" w:rsidRPr="002A03C9" w:rsidRDefault="00853DE7" w:rsidP="00B4732A">
            <w:pPr>
              <w:spacing w:after="80"/>
            </w:pPr>
            <w:r w:rsidRPr="00886345">
              <w:t xml:space="preserve">If applicable, what are the external partners (e.g. community or industry) that your fellowship would engage with, and how and why? </w:t>
            </w:r>
          </w:p>
        </w:tc>
        <w:tc>
          <w:tcPr>
            <w:tcW w:w="6038" w:type="dxa"/>
            <w:shd w:val="clear" w:color="auto" w:fill="auto"/>
          </w:tcPr>
          <w:p w14:paraId="16A67107" w14:textId="77777777" w:rsidR="00853DE7" w:rsidRPr="002A03C9" w:rsidRDefault="00853DE7" w:rsidP="00B4732A">
            <w:pPr>
              <w:spacing w:after="80"/>
              <w:rPr>
                <w:b/>
              </w:rPr>
            </w:pPr>
          </w:p>
        </w:tc>
      </w:tr>
      <w:tr w:rsidR="00853DE7" w:rsidRPr="002A03C9" w14:paraId="7DF9FBA1" w14:textId="77777777" w:rsidTr="00B4732A">
        <w:tc>
          <w:tcPr>
            <w:tcW w:w="2972" w:type="dxa"/>
            <w:shd w:val="clear" w:color="auto" w:fill="auto"/>
          </w:tcPr>
          <w:p w14:paraId="0E8ECE32" w14:textId="18D78EF2" w:rsidR="00853DE7" w:rsidRPr="002A03C9" w:rsidRDefault="00853DE7" w:rsidP="00B4732A">
            <w:pPr>
              <w:spacing w:after="80"/>
            </w:pPr>
            <w:r w:rsidRPr="00886345">
              <w:t xml:space="preserve">Would you </w:t>
            </w:r>
            <w:r w:rsidR="00CB2ABE">
              <w:t xml:space="preserve">be prepared to </w:t>
            </w:r>
            <w:r w:rsidRPr="00886345">
              <w:t xml:space="preserve">contribute to the </w:t>
            </w:r>
            <w:r w:rsidR="004B4F38">
              <w:t>Centre for Digital Media Cultures</w:t>
            </w:r>
            <w:r w:rsidR="004B4F38" w:rsidRPr="00886345">
              <w:t xml:space="preserve"> </w:t>
            </w:r>
            <w:r w:rsidRPr="00886345">
              <w:t>online and/or social media profile?</w:t>
            </w:r>
          </w:p>
        </w:tc>
        <w:tc>
          <w:tcPr>
            <w:tcW w:w="6038" w:type="dxa"/>
            <w:shd w:val="clear" w:color="auto" w:fill="auto"/>
          </w:tcPr>
          <w:p w14:paraId="1789010D" w14:textId="77777777" w:rsidR="00853DE7" w:rsidRPr="002A03C9" w:rsidRDefault="00853DE7" w:rsidP="00B4732A">
            <w:pPr>
              <w:spacing w:after="80"/>
              <w:rPr>
                <w:b/>
              </w:rPr>
            </w:pPr>
          </w:p>
        </w:tc>
      </w:tr>
      <w:tr w:rsidR="00B11B09" w:rsidRPr="002A03C9" w14:paraId="122CD2FE" w14:textId="77777777" w:rsidTr="00B4732A">
        <w:tc>
          <w:tcPr>
            <w:tcW w:w="2972" w:type="dxa"/>
            <w:shd w:val="clear" w:color="auto" w:fill="auto"/>
          </w:tcPr>
          <w:p w14:paraId="25F74676" w14:textId="6C74641E" w:rsidR="00B11B09" w:rsidRPr="00CB2ABE" w:rsidRDefault="00CB2ABE" w:rsidP="00B4732A">
            <w:pPr>
              <w:spacing w:after="80"/>
            </w:pPr>
            <w:r w:rsidRPr="00CB2ABE">
              <w:t xml:space="preserve">What is the detailed budget breakdown for </w:t>
            </w:r>
            <w:r w:rsidR="007C514A">
              <w:t xml:space="preserve">the £2,000 of </w:t>
            </w:r>
            <w:r w:rsidRPr="00CB2ABE">
              <w:t>your fellowship</w:t>
            </w:r>
            <w:r>
              <w:t xml:space="preserve"> (including estimates</w:t>
            </w:r>
            <w:proofErr w:type="gramStart"/>
            <w:r>
              <w:t>)</w:t>
            </w:r>
            <w:r w:rsidRPr="00CB2ABE">
              <w:t>?</w:t>
            </w:r>
            <w:r w:rsidR="00926A07">
              <w:t>*</w:t>
            </w:r>
            <w:proofErr w:type="gramEnd"/>
            <w:r w:rsidRPr="00CB2ABE">
              <w:t xml:space="preserve"> </w:t>
            </w:r>
          </w:p>
        </w:tc>
        <w:tc>
          <w:tcPr>
            <w:tcW w:w="6038" w:type="dxa"/>
            <w:shd w:val="clear" w:color="auto" w:fill="auto"/>
          </w:tcPr>
          <w:p w14:paraId="1A56E21B" w14:textId="77777777" w:rsidR="00B11B09" w:rsidRPr="002A03C9" w:rsidRDefault="00B11B09" w:rsidP="00B4732A">
            <w:pPr>
              <w:spacing w:after="80"/>
              <w:rPr>
                <w:b/>
              </w:rPr>
            </w:pPr>
          </w:p>
        </w:tc>
      </w:tr>
      <w:tr w:rsidR="00853DE7" w:rsidRPr="002A03C9" w14:paraId="46EB3FF3" w14:textId="77777777" w:rsidTr="00B4732A">
        <w:tc>
          <w:tcPr>
            <w:tcW w:w="2972" w:type="dxa"/>
            <w:shd w:val="clear" w:color="auto" w:fill="auto"/>
          </w:tcPr>
          <w:p w14:paraId="27F5EDA4" w14:textId="3B90D720" w:rsidR="00853DE7" w:rsidRPr="002A03C9" w:rsidRDefault="00853DE7" w:rsidP="00B4732A">
            <w:pPr>
              <w:spacing w:after="80"/>
            </w:pPr>
            <w:r w:rsidRPr="00886345">
              <w:t>How will you cover any fellowship rel</w:t>
            </w:r>
            <w:r w:rsidRPr="002A03C9">
              <w:t>ated costs (including self and external funding</w:t>
            </w:r>
            <w:r w:rsidR="007C514A">
              <w:t xml:space="preserve"> and covering your time</w:t>
            </w:r>
            <w:r w:rsidRPr="002A03C9">
              <w:t>)</w:t>
            </w:r>
            <w:r w:rsidR="004B4F38">
              <w:t xml:space="preserve"> that are above the £2,000 fellowship budget</w:t>
            </w:r>
            <w:r w:rsidRPr="002A03C9">
              <w:t xml:space="preserve">? </w:t>
            </w:r>
          </w:p>
        </w:tc>
        <w:tc>
          <w:tcPr>
            <w:tcW w:w="6038" w:type="dxa"/>
            <w:shd w:val="clear" w:color="auto" w:fill="auto"/>
          </w:tcPr>
          <w:p w14:paraId="20AA78DB" w14:textId="77777777" w:rsidR="00853DE7" w:rsidRPr="002A03C9" w:rsidRDefault="00853DE7" w:rsidP="00B4732A">
            <w:pPr>
              <w:spacing w:after="80"/>
              <w:rPr>
                <w:b/>
              </w:rPr>
            </w:pPr>
          </w:p>
        </w:tc>
      </w:tr>
      <w:tr w:rsidR="00853DE7" w:rsidRPr="002A03C9" w14:paraId="7766E27D" w14:textId="77777777" w:rsidTr="00B4732A">
        <w:tc>
          <w:tcPr>
            <w:tcW w:w="2972" w:type="dxa"/>
            <w:shd w:val="clear" w:color="auto" w:fill="auto"/>
          </w:tcPr>
          <w:p w14:paraId="79C1E038" w14:textId="50FC6D35" w:rsidR="00853DE7" w:rsidRPr="002A03C9" w:rsidRDefault="00853DE7" w:rsidP="00B4732A">
            <w:pPr>
              <w:spacing w:after="80"/>
            </w:pPr>
            <w:r w:rsidRPr="00886345">
              <w:t>Have you attached a 2-page CV that includes a short (around 150 word) bio</w:t>
            </w:r>
            <w:r w:rsidRPr="002A03C9">
              <w:t>?</w:t>
            </w:r>
          </w:p>
        </w:tc>
        <w:tc>
          <w:tcPr>
            <w:tcW w:w="6038" w:type="dxa"/>
            <w:shd w:val="clear" w:color="auto" w:fill="auto"/>
          </w:tcPr>
          <w:p w14:paraId="1DC3B0EB" w14:textId="77777777" w:rsidR="00853DE7" w:rsidRPr="002A03C9" w:rsidRDefault="00853DE7" w:rsidP="00B4732A">
            <w:pPr>
              <w:spacing w:after="80"/>
              <w:rPr>
                <w:b/>
              </w:rPr>
            </w:pPr>
          </w:p>
        </w:tc>
      </w:tr>
      <w:tr w:rsidR="00853DE7" w:rsidRPr="002A03C9" w14:paraId="079AF0FC" w14:textId="77777777" w:rsidTr="00B4732A">
        <w:tc>
          <w:tcPr>
            <w:tcW w:w="2972" w:type="dxa"/>
            <w:shd w:val="clear" w:color="auto" w:fill="auto"/>
          </w:tcPr>
          <w:p w14:paraId="01214ECA" w14:textId="739544D5" w:rsidR="00853DE7" w:rsidRPr="002A03C9" w:rsidRDefault="00853DE7" w:rsidP="00B4732A">
            <w:pPr>
              <w:spacing w:after="80"/>
            </w:pPr>
            <w:r w:rsidRPr="00886345">
              <w:t xml:space="preserve">Date and Signature (electronic) </w:t>
            </w:r>
          </w:p>
        </w:tc>
        <w:tc>
          <w:tcPr>
            <w:tcW w:w="6038" w:type="dxa"/>
            <w:shd w:val="clear" w:color="auto" w:fill="auto"/>
          </w:tcPr>
          <w:p w14:paraId="75D85753" w14:textId="77777777" w:rsidR="00853DE7" w:rsidRPr="002A03C9" w:rsidRDefault="00853DE7" w:rsidP="00B4732A">
            <w:pPr>
              <w:spacing w:after="80"/>
              <w:rPr>
                <w:b/>
              </w:rPr>
            </w:pPr>
          </w:p>
        </w:tc>
      </w:tr>
    </w:tbl>
    <w:p w14:paraId="64C78149" w14:textId="77777777" w:rsidR="000606A2" w:rsidRPr="00886345" w:rsidRDefault="000606A2" w:rsidP="00B4732A">
      <w:pPr>
        <w:spacing w:after="80"/>
        <w:rPr>
          <w:sz w:val="22"/>
          <w:szCs w:val="22"/>
        </w:rPr>
      </w:pPr>
    </w:p>
    <w:p w14:paraId="0F6284A7" w14:textId="55B90E8B" w:rsidR="00FE306B" w:rsidRPr="002A03C9" w:rsidRDefault="00FE306B" w:rsidP="00B4732A">
      <w:pPr>
        <w:spacing w:after="80"/>
        <w:rPr>
          <w:sz w:val="22"/>
          <w:szCs w:val="22"/>
          <w:u w:val="single"/>
        </w:rPr>
      </w:pPr>
      <w:r w:rsidRPr="002A03C9">
        <w:rPr>
          <w:sz w:val="22"/>
          <w:szCs w:val="22"/>
          <w:u w:val="single"/>
        </w:rPr>
        <w:t xml:space="preserve">Please attach a 2-page CV that includes a short (around 150 word) </w:t>
      </w:r>
      <w:r w:rsidR="00B4732A" w:rsidRPr="002A03C9">
        <w:rPr>
          <w:sz w:val="22"/>
          <w:szCs w:val="22"/>
          <w:u w:val="single"/>
        </w:rPr>
        <w:t>biography</w:t>
      </w:r>
      <w:r w:rsidRPr="002A03C9">
        <w:rPr>
          <w:sz w:val="22"/>
          <w:szCs w:val="22"/>
          <w:u w:val="single"/>
        </w:rPr>
        <w:t xml:space="preserve">. </w:t>
      </w:r>
    </w:p>
    <w:p w14:paraId="29E68714" w14:textId="77777777" w:rsidR="00926A07" w:rsidRDefault="00926A07" w:rsidP="00926A07">
      <w:pPr>
        <w:rPr>
          <w:rFonts w:ascii="Calibri" w:hAnsi="Calibri" w:cs="Calibri"/>
          <w:sz w:val="22"/>
          <w:szCs w:val="22"/>
        </w:rPr>
      </w:pPr>
    </w:p>
    <w:p w14:paraId="32C7C419" w14:textId="5B0FCA1A" w:rsidR="009A3F33" w:rsidRPr="00926A07" w:rsidRDefault="00926A07" w:rsidP="00926A07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926A07">
        <w:rPr>
          <w:rFonts w:ascii="Calibri" w:hAnsi="Calibri" w:cs="Calibri"/>
          <w:sz w:val="22"/>
          <w:szCs w:val="22"/>
        </w:rPr>
        <w:t>*</w:t>
      </w:r>
      <w:r w:rsidRPr="00926A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E41F3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Applicants</w:t>
      </w:r>
      <w:r w:rsidRPr="00926A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need to </w:t>
      </w:r>
      <w:r w:rsidR="000910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work closely with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926A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our administrators Elodie </w:t>
      </w:r>
      <w:proofErr w:type="spellStart"/>
      <w:r w:rsidRPr="00926A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Marandet</w:t>
      </w:r>
      <w:proofErr w:type="spellEnd"/>
      <w:r w:rsidRPr="00926A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hyperlink r:id="rId12" w:history="1">
        <w:r w:rsidRPr="00926A0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E.Marandet@brighton.ac.uk</w:t>
        </w:r>
      </w:hyperlink>
      <w:r w:rsidRPr="00926A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or Katherine Campbell </w:t>
      </w:r>
      <w:hyperlink r:id="rId13" w:history="1">
        <w:r w:rsidRPr="00926A0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kc19@brighton.ac.uk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</w:t>
      </w:r>
      <w:r w:rsidRPr="00926A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get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official</w:t>
      </w:r>
      <w:r w:rsidRPr="00926A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quotes for travel and accommodation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– </w:t>
      </w:r>
      <w:r w:rsidR="000910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</w:t>
      </w:r>
      <w:bookmarkStart w:id="0" w:name="_GoBack"/>
      <w:bookmarkEnd w:id="0"/>
      <w:r w:rsidR="000910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lease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926A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allow time for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this. </w:t>
      </w:r>
    </w:p>
    <w:sectPr w:rsidR="009A3F33" w:rsidRPr="00926A07" w:rsidSect="001904AF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A4C2" w14:textId="77777777" w:rsidR="003E6310" w:rsidRDefault="003E6310" w:rsidP="003D5D96">
      <w:r>
        <w:separator/>
      </w:r>
    </w:p>
  </w:endnote>
  <w:endnote w:type="continuationSeparator" w:id="0">
    <w:p w14:paraId="7AFA2534" w14:textId="77777777" w:rsidR="003E6310" w:rsidRDefault="003E6310" w:rsidP="003D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01317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83B6EC" w14:textId="28DD6007" w:rsidR="003D5D96" w:rsidRDefault="003D5D96" w:rsidP="005079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5686C" w14:textId="77777777" w:rsidR="003D5D96" w:rsidRDefault="003D5D96" w:rsidP="003D5D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7450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8C5093" w14:textId="29ECFA5B" w:rsidR="003D5D96" w:rsidRDefault="003D5D96" w:rsidP="005079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9729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A4E868A" w14:textId="77777777" w:rsidR="003D5D96" w:rsidRDefault="003D5D96" w:rsidP="003D5D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0F441" w14:textId="77777777" w:rsidR="003E6310" w:rsidRDefault="003E6310" w:rsidP="003D5D96">
      <w:r>
        <w:separator/>
      </w:r>
    </w:p>
  </w:footnote>
  <w:footnote w:type="continuationSeparator" w:id="0">
    <w:p w14:paraId="3BF3B899" w14:textId="77777777" w:rsidR="003E6310" w:rsidRDefault="003E6310" w:rsidP="003D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C23"/>
    <w:multiLevelType w:val="hybridMultilevel"/>
    <w:tmpl w:val="1D9C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402"/>
    <w:multiLevelType w:val="hybridMultilevel"/>
    <w:tmpl w:val="EE5C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317A"/>
    <w:multiLevelType w:val="hybridMultilevel"/>
    <w:tmpl w:val="9AF4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1703"/>
    <w:multiLevelType w:val="hybridMultilevel"/>
    <w:tmpl w:val="14B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7DB1"/>
    <w:multiLevelType w:val="hybridMultilevel"/>
    <w:tmpl w:val="A16C1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E1075"/>
    <w:multiLevelType w:val="hybridMultilevel"/>
    <w:tmpl w:val="FA78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86221"/>
    <w:multiLevelType w:val="hybridMultilevel"/>
    <w:tmpl w:val="BC20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E87"/>
    <w:multiLevelType w:val="hybridMultilevel"/>
    <w:tmpl w:val="1802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08B1"/>
    <w:multiLevelType w:val="hybridMultilevel"/>
    <w:tmpl w:val="3E60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B3"/>
    <w:rsid w:val="00014E9E"/>
    <w:rsid w:val="00036DCD"/>
    <w:rsid w:val="000606A2"/>
    <w:rsid w:val="000910D9"/>
    <w:rsid w:val="000C7AC6"/>
    <w:rsid w:val="00104988"/>
    <w:rsid w:val="001211B7"/>
    <w:rsid w:val="00133F5B"/>
    <w:rsid w:val="0016568B"/>
    <w:rsid w:val="001904AF"/>
    <w:rsid w:val="001B39C5"/>
    <w:rsid w:val="001B783B"/>
    <w:rsid w:val="001C209D"/>
    <w:rsid w:val="001D595B"/>
    <w:rsid w:val="001F31FD"/>
    <w:rsid w:val="00203EE7"/>
    <w:rsid w:val="002456C9"/>
    <w:rsid w:val="002465D0"/>
    <w:rsid w:val="00257A57"/>
    <w:rsid w:val="002874FE"/>
    <w:rsid w:val="002971D8"/>
    <w:rsid w:val="002A03C9"/>
    <w:rsid w:val="002E2635"/>
    <w:rsid w:val="002E4432"/>
    <w:rsid w:val="00357488"/>
    <w:rsid w:val="0037468A"/>
    <w:rsid w:val="00375E19"/>
    <w:rsid w:val="0039217D"/>
    <w:rsid w:val="003D5D96"/>
    <w:rsid w:val="003E6310"/>
    <w:rsid w:val="0047026D"/>
    <w:rsid w:val="004A1F62"/>
    <w:rsid w:val="004B4F38"/>
    <w:rsid w:val="004F0ACE"/>
    <w:rsid w:val="005B75FB"/>
    <w:rsid w:val="005D3AA0"/>
    <w:rsid w:val="006410BA"/>
    <w:rsid w:val="00652063"/>
    <w:rsid w:val="00660537"/>
    <w:rsid w:val="006660BB"/>
    <w:rsid w:val="006678DF"/>
    <w:rsid w:val="0067340F"/>
    <w:rsid w:val="006D0216"/>
    <w:rsid w:val="00712E8E"/>
    <w:rsid w:val="007452D3"/>
    <w:rsid w:val="00757B37"/>
    <w:rsid w:val="00783080"/>
    <w:rsid w:val="007A2430"/>
    <w:rsid w:val="007A3009"/>
    <w:rsid w:val="007A527C"/>
    <w:rsid w:val="007B6764"/>
    <w:rsid w:val="007C514A"/>
    <w:rsid w:val="007E30C7"/>
    <w:rsid w:val="0081167F"/>
    <w:rsid w:val="0082007B"/>
    <w:rsid w:val="008240C7"/>
    <w:rsid w:val="00824DE4"/>
    <w:rsid w:val="0082695D"/>
    <w:rsid w:val="0085024D"/>
    <w:rsid w:val="00853DE7"/>
    <w:rsid w:val="00860F6C"/>
    <w:rsid w:val="00886345"/>
    <w:rsid w:val="009056EE"/>
    <w:rsid w:val="00926A07"/>
    <w:rsid w:val="0094332C"/>
    <w:rsid w:val="00955E73"/>
    <w:rsid w:val="00990489"/>
    <w:rsid w:val="009A3F33"/>
    <w:rsid w:val="009C0CFF"/>
    <w:rsid w:val="009F2B8A"/>
    <w:rsid w:val="00A05B1A"/>
    <w:rsid w:val="00A27CD1"/>
    <w:rsid w:val="00A97295"/>
    <w:rsid w:val="00AD5E77"/>
    <w:rsid w:val="00AF28B3"/>
    <w:rsid w:val="00B074E7"/>
    <w:rsid w:val="00B11B09"/>
    <w:rsid w:val="00B1652A"/>
    <w:rsid w:val="00B37506"/>
    <w:rsid w:val="00B45772"/>
    <w:rsid w:val="00B4732A"/>
    <w:rsid w:val="00B8291A"/>
    <w:rsid w:val="00B94A54"/>
    <w:rsid w:val="00BB3C18"/>
    <w:rsid w:val="00BE47DD"/>
    <w:rsid w:val="00C055D8"/>
    <w:rsid w:val="00C05C99"/>
    <w:rsid w:val="00C71AB7"/>
    <w:rsid w:val="00CB2ABE"/>
    <w:rsid w:val="00CC22CA"/>
    <w:rsid w:val="00D42238"/>
    <w:rsid w:val="00D82E8D"/>
    <w:rsid w:val="00D9590D"/>
    <w:rsid w:val="00DA49C4"/>
    <w:rsid w:val="00DA4D4B"/>
    <w:rsid w:val="00DF7D5A"/>
    <w:rsid w:val="00E25015"/>
    <w:rsid w:val="00E41F37"/>
    <w:rsid w:val="00E729A5"/>
    <w:rsid w:val="00EE2DFD"/>
    <w:rsid w:val="00F855D0"/>
    <w:rsid w:val="00FA0379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A9F5A"/>
  <w15:docId w15:val="{B6E90807-8BC5-5A42-8CF3-22A8CDFB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4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4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24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6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7A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57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3F3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52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06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5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D96"/>
  </w:style>
  <w:style w:type="character" w:styleId="PageNumber">
    <w:name w:val="page number"/>
    <w:basedOn w:val="DefaultParagraphFont"/>
    <w:uiPriority w:val="99"/>
    <w:semiHidden/>
    <w:unhideWhenUsed/>
    <w:rsid w:val="003D5D96"/>
  </w:style>
  <w:style w:type="paragraph" w:styleId="Revision">
    <w:name w:val="Revision"/>
    <w:hidden/>
    <w:uiPriority w:val="99"/>
    <w:semiHidden/>
    <w:rsid w:val="00E729A5"/>
  </w:style>
  <w:style w:type="character" w:styleId="UnresolvedMention">
    <w:name w:val="Unresolved Mention"/>
    <w:basedOn w:val="DefaultParagraphFont"/>
    <w:uiPriority w:val="99"/>
    <w:semiHidden/>
    <w:unhideWhenUsed/>
    <w:rsid w:val="0035748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c19@brigh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Marandet@brighton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Marandet@brighton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righton.ac.uk/research-and-enterprise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ghton.ac.uk/research-and-enterprise/brighton-futures/brighton-futures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E445-5078-F34D-97C0-B67DFC4D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Behrendt</dc:creator>
  <cp:keywords/>
  <dc:description/>
  <cp:lastModifiedBy>Frauke Behrendt</cp:lastModifiedBy>
  <cp:revision>2</cp:revision>
  <cp:lastPrinted>2018-10-15T07:40:00Z</cp:lastPrinted>
  <dcterms:created xsi:type="dcterms:W3CDTF">2019-03-05T09:07:00Z</dcterms:created>
  <dcterms:modified xsi:type="dcterms:W3CDTF">2019-03-05T09:07:00Z</dcterms:modified>
</cp:coreProperties>
</file>