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9FFB" w14:textId="77777777" w:rsidR="00D97961" w:rsidRDefault="00280461">
      <w:bookmarkStart w:id="0" w:name="_GoBack"/>
      <w:bookmarkEnd w:id="0"/>
      <w:r>
        <w:rPr>
          <w:rFonts w:ascii="Arial" w:eastAsia="Times New Roman" w:hAnsi="Arial" w:cs="Arial"/>
          <w:b/>
          <w:bCs/>
          <w:noProof/>
          <w:kern w:val="36"/>
          <w:sz w:val="28"/>
          <w:szCs w:val="28"/>
          <w:lang w:eastAsia="en-GB"/>
        </w:rPr>
        <w:drawing>
          <wp:inline distT="0" distB="0" distL="0" distR="0" wp14:anchorId="3D96E1D7" wp14:editId="6062BCF6">
            <wp:extent cx="2705100" cy="128587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inline>
        </w:drawing>
      </w:r>
    </w:p>
    <w:p w14:paraId="4ACB4C3B" w14:textId="77777777" w:rsidR="00720E68" w:rsidRDefault="00720E68" w:rsidP="00A81FAB">
      <w:pPr>
        <w:pStyle w:val="NoSpacing"/>
        <w:rPr>
          <w:rFonts w:ascii="Arial" w:hAnsi="Arial" w:cs="Arial"/>
        </w:rPr>
      </w:pPr>
    </w:p>
    <w:p w14:paraId="74384A6C" w14:textId="77777777" w:rsidR="00720E68" w:rsidRDefault="00720E68" w:rsidP="00A81FAB">
      <w:pPr>
        <w:pStyle w:val="NoSpacing"/>
        <w:rPr>
          <w:rFonts w:ascii="Arial" w:hAnsi="Arial" w:cs="Arial"/>
        </w:rPr>
      </w:pPr>
    </w:p>
    <w:p w14:paraId="2E8C0D04" w14:textId="77777777" w:rsidR="00720E68" w:rsidRDefault="0085089C" w:rsidP="00A81FAB">
      <w:pPr>
        <w:pStyle w:val="NoSpacing"/>
        <w:rPr>
          <w:rFonts w:ascii="Arial" w:hAnsi="Arial" w:cs="Arial"/>
          <w:b/>
          <w:sz w:val="28"/>
          <w:szCs w:val="28"/>
        </w:rPr>
      </w:pPr>
      <w:r>
        <w:rPr>
          <w:rFonts w:ascii="Arial" w:hAnsi="Arial" w:cs="Arial"/>
          <w:b/>
          <w:sz w:val="28"/>
          <w:szCs w:val="28"/>
        </w:rPr>
        <w:t>Business Management within the third sector</w:t>
      </w:r>
    </w:p>
    <w:p w14:paraId="4DDC2EFD" w14:textId="77777777" w:rsidR="0085089C" w:rsidRDefault="0085089C" w:rsidP="00A81FAB">
      <w:pPr>
        <w:pStyle w:val="NoSpacing"/>
        <w:rPr>
          <w:rFonts w:ascii="Arial" w:hAnsi="Arial" w:cs="Arial"/>
          <w:b/>
          <w:sz w:val="28"/>
          <w:szCs w:val="28"/>
        </w:rPr>
      </w:pPr>
    </w:p>
    <w:p w14:paraId="13038644" w14:textId="77777777" w:rsidR="0085089C" w:rsidRDefault="0085089C" w:rsidP="00A81FAB">
      <w:pPr>
        <w:pStyle w:val="NoSpacing"/>
        <w:rPr>
          <w:rFonts w:ascii="Arial" w:hAnsi="Arial" w:cs="Arial"/>
        </w:rPr>
      </w:pPr>
      <w:r>
        <w:rPr>
          <w:rFonts w:ascii="Arial" w:hAnsi="Arial" w:cs="Arial"/>
        </w:rPr>
        <w:t>Our graduate Zac Hill, who graduated in 2010 with a degree in Business Management, is in the process of launching his own business, This is All (</w:t>
      </w:r>
      <w:hyperlink r:id="rId12" w:history="1">
        <w:r w:rsidRPr="002E0683">
          <w:rPr>
            <w:rStyle w:val="Hyperlink"/>
            <w:rFonts w:ascii="Arial" w:hAnsi="Arial" w:cs="Arial"/>
          </w:rPr>
          <w:t>http://www.thisisall.co.uk</w:t>
        </w:r>
      </w:hyperlink>
      <w:r>
        <w:rPr>
          <w:rFonts w:ascii="Arial" w:hAnsi="Arial" w:cs="Arial"/>
        </w:rPr>
        <w:t>), which aims to help other social enterprises to improve their internal operations.  Zac talks about how his course and experiences at Brighton led him to work within the third sector.</w:t>
      </w:r>
    </w:p>
    <w:p w14:paraId="094296D4" w14:textId="77777777" w:rsidR="0085089C" w:rsidRDefault="0085089C" w:rsidP="00A81FAB">
      <w:pPr>
        <w:pStyle w:val="NoSpacing"/>
        <w:rPr>
          <w:rFonts w:ascii="Arial" w:hAnsi="Arial" w:cs="Arial"/>
        </w:rPr>
      </w:pPr>
    </w:p>
    <w:p w14:paraId="5AA0F85D" w14:textId="77777777" w:rsidR="0085089C" w:rsidRDefault="0085089C" w:rsidP="00A81FAB">
      <w:pPr>
        <w:pStyle w:val="NoSpacing"/>
        <w:rPr>
          <w:rFonts w:ascii="Arial" w:hAnsi="Arial" w:cs="Arial"/>
        </w:rPr>
      </w:pPr>
    </w:p>
    <w:p w14:paraId="6C64EE36" w14:textId="77777777" w:rsidR="0085089C" w:rsidRDefault="0085089C" w:rsidP="0085089C">
      <w:pPr>
        <w:rPr>
          <w:rFonts w:ascii="Arial" w:hAnsi="Arial" w:cs="Arial"/>
        </w:rPr>
      </w:pPr>
      <w:r w:rsidRPr="0085089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6F80AA0" wp14:editId="34BC6D20">
                <wp:simplePos x="0" y="0"/>
                <wp:positionH relativeFrom="column">
                  <wp:posOffset>2886075</wp:posOffset>
                </wp:positionH>
                <wp:positionV relativeFrom="paragraph">
                  <wp:posOffset>814070</wp:posOffset>
                </wp:positionV>
                <wp:extent cx="2381250" cy="18002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00225"/>
                        </a:xfrm>
                        <a:prstGeom prst="rect">
                          <a:avLst/>
                        </a:prstGeom>
                        <a:solidFill>
                          <a:srgbClr val="FFFFFF"/>
                        </a:solidFill>
                        <a:ln w="9525">
                          <a:noFill/>
                          <a:miter lim="800000"/>
                          <a:headEnd/>
                          <a:tailEnd/>
                        </a:ln>
                      </wps:spPr>
                      <wps:txbx>
                        <w:txbxContent>
                          <w:p w14:paraId="1111711C" w14:textId="77777777" w:rsidR="0085089C" w:rsidRDefault="0085089C">
                            <w:r>
                              <w:t xml:space="preserve">The full article about Zac can be found here: </w:t>
                            </w:r>
                          </w:p>
                          <w:p w14:paraId="652CF27F" w14:textId="77777777" w:rsidR="0085089C" w:rsidRDefault="006112C5" w:rsidP="0085089C">
                            <w:pPr>
                              <w:pStyle w:val="NoSpacing"/>
                              <w:rPr>
                                <w:rFonts w:ascii="Arial" w:hAnsi="Arial" w:cs="Arial"/>
                              </w:rPr>
                            </w:pPr>
                            <w:hyperlink r:id="rId13" w:anchor=".WqFQwGrFKUk" w:history="1">
                              <w:r w:rsidR="0085089C" w:rsidRPr="002E0683">
                                <w:rPr>
                                  <w:rStyle w:val="Hyperlink"/>
                                  <w:rFonts w:ascii="Arial" w:hAnsi="Arial" w:cs="Arial"/>
                                </w:rPr>
                                <w:t>http://blogs.brighton.ac.uk/bbsblog/2018/03/06/business-management-within-the-third-sector/#.WqFQwGrFKUk</w:t>
                              </w:r>
                            </w:hyperlink>
                          </w:p>
                          <w:p w14:paraId="085FDC3D" w14:textId="77777777" w:rsidR="0085089C" w:rsidRDefault="00850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64.1pt;width:187.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" stroked="f">
                <v:textbox>
                  <w:txbxContent>
                    <w:p w:rsidR="0085089C" w:rsidRDefault="0085089C">
                      <w:r>
                        <w:t xml:space="preserve">The full article about Zac can be found here: </w:t>
                      </w:r>
                    </w:p>
                    <w:p w:rsidR="0085089C" w:rsidRDefault="00C53A8D" w:rsidP="0085089C">
                      <w:pPr>
                        <w:pStyle w:val="NoSpacing"/>
                        <w:rPr>
                          <w:rFonts w:ascii="Arial" w:hAnsi="Arial" w:cs="Arial"/>
                        </w:rPr>
                      </w:pPr>
                      <w:hyperlink r:id="rId14" w:anchor=".WqFQwGrFKUk" w:history="1">
                        <w:r w:rsidR="0085089C" w:rsidRPr="002E0683">
                          <w:rPr>
                            <w:rStyle w:val="Hyperlink"/>
                            <w:rFonts w:ascii="Arial" w:hAnsi="Arial" w:cs="Arial"/>
                          </w:rPr>
                          <w:t>http://blogs.brighton.ac.uk/bbsblog/2018/03/06/business-management-within-the-third-sector/#.WqFQwGrFKUk</w:t>
                        </w:r>
                      </w:hyperlink>
                    </w:p>
                    <w:p w:rsidR="0085089C" w:rsidRDefault="0085089C"/>
                  </w:txbxContent>
                </v:textbox>
                <w10:wrap type="square"/>
              </v:shape>
            </w:pict>
          </mc:Fallback>
        </mc:AlternateContent>
      </w:r>
      <w:r>
        <w:rPr>
          <w:noProof/>
          <w:lang w:eastAsia="en-GB"/>
        </w:rPr>
        <w:drawing>
          <wp:inline distT="0" distB="0" distL="0" distR="0" wp14:anchorId="3BB325AA" wp14:editId="62B8B7B5">
            <wp:extent cx="2381250" cy="2552700"/>
            <wp:effectExtent l="0" t="0" r="0" b="0"/>
            <wp:docPr id="7" name="Picture 7" descr="Image of Zac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Zac H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552700"/>
                    </a:xfrm>
                    <a:prstGeom prst="rect">
                      <a:avLst/>
                    </a:prstGeom>
                    <a:noFill/>
                    <a:ln>
                      <a:noFill/>
                    </a:ln>
                  </pic:spPr>
                </pic:pic>
              </a:graphicData>
            </a:graphic>
          </wp:inline>
        </w:drawing>
      </w:r>
      <w:r w:rsidRPr="0085089C">
        <w:t xml:space="preserve"> </w:t>
      </w:r>
    </w:p>
    <w:p w14:paraId="77137311" w14:textId="77777777" w:rsidR="00C82E0D" w:rsidRPr="00C82E0D" w:rsidRDefault="00C82E0D" w:rsidP="00A81FAB">
      <w:pPr>
        <w:pStyle w:val="NoSpacing"/>
        <w:rPr>
          <w:rFonts w:ascii="Arial" w:hAnsi="Arial" w:cs="Arial"/>
        </w:rPr>
      </w:pPr>
      <w:r w:rsidRPr="00C82E0D">
        <w:rPr>
          <w:rFonts w:ascii="Arial" w:hAnsi="Arial" w:cs="Arial"/>
        </w:rPr>
        <w:t> </w:t>
      </w:r>
    </w:p>
    <w:p w14:paraId="40325148" w14:textId="77777777" w:rsidR="00E50BF0" w:rsidRDefault="00E50BF0" w:rsidP="00E50BF0">
      <w:pPr>
        <w:pStyle w:val="NoSpacing"/>
        <w:rPr>
          <w:rFonts w:ascii="Arial" w:hAnsi="Arial" w:cs="Arial"/>
          <w:b/>
          <w:sz w:val="28"/>
          <w:szCs w:val="28"/>
        </w:rPr>
      </w:pPr>
    </w:p>
    <w:p w14:paraId="6565059B" w14:textId="77777777" w:rsidR="000A4F0E" w:rsidRDefault="000A4F0E" w:rsidP="000A4F0E">
      <w:pPr>
        <w:pStyle w:val="NoSpacing"/>
        <w:rPr>
          <w:rFonts w:ascii="Arial" w:hAnsi="Arial" w:cs="Arial"/>
          <w:b/>
          <w:sz w:val="28"/>
          <w:szCs w:val="28"/>
        </w:rPr>
      </w:pPr>
    </w:p>
    <w:p w14:paraId="6F94EBF7" w14:textId="77777777" w:rsidR="000A4F0E" w:rsidRDefault="000A4F0E" w:rsidP="000A4F0E">
      <w:pPr>
        <w:pStyle w:val="NoSpacing"/>
        <w:rPr>
          <w:rFonts w:ascii="Arial" w:hAnsi="Arial" w:cs="Arial"/>
          <w:b/>
          <w:sz w:val="28"/>
          <w:szCs w:val="28"/>
        </w:rPr>
      </w:pPr>
    </w:p>
    <w:p w14:paraId="3F2D48B5" w14:textId="77777777" w:rsidR="000A4F0E" w:rsidRDefault="000A4F0E" w:rsidP="000A4F0E">
      <w:pPr>
        <w:pStyle w:val="NoSpacing"/>
        <w:rPr>
          <w:rFonts w:ascii="Arial" w:hAnsi="Arial" w:cs="Arial"/>
          <w:b/>
          <w:sz w:val="28"/>
          <w:szCs w:val="28"/>
        </w:rPr>
      </w:pPr>
      <w:r>
        <w:rPr>
          <w:rFonts w:ascii="Arial" w:hAnsi="Arial" w:cs="Arial"/>
          <w:b/>
          <w:sz w:val="28"/>
          <w:szCs w:val="28"/>
        </w:rPr>
        <w:lastRenderedPageBreak/>
        <w:t>Research anthology on CSR communication and digital media.</w:t>
      </w:r>
    </w:p>
    <w:p w14:paraId="474B29D6" w14:textId="77777777" w:rsidR="000A4F0E" w:rsidRDefault="000A4F0E" w:rsidP="000A4F0E">
      <w:pPr>
        <w:pStyle w:val="NoSpacing"/>
        <w:rPr>
          <w:rFonts w:ascii="Arial" w:hAnsi="Arial" w:cs="Arial"/>
          <w:b/>
          <w:sz w:val="28"/>
          <w:szCs w:val="28"/>
        </w:rPr>
      </w:pPr>
    </w:p>
    <w:p w14:paraId="2990C7AB" w14:textId="77777777" w:rsidR="00500875" w:rsidRDefault="000A4F0E" w:rsidP="000A4F0E">
      <w:pPr>
        <w:pStyle w:val="NoSpacing"/>
        <w:rPr>
          <w:rFonts w:ascii="Arial" w:hAnsi="Arial" w:cs="Arial"/>
        </w:rPr>
      </w:pPr>
      <w:r w:rsidRPr="00312F84">
        <w:rPr>
          <w:rFonts w:ascii="Arial" w:hAnsi="Arial" w:cs="Arial"/>
        </w:rPr>
        <w:t xml:space="preserve">Keith Perks and Francisca Farache advised students and staff </w:t>
      </w:r>
      <w:r>
        <w:rPr>
          <w:rFonts w:ascii="Arial" w:hAnsi="Arial" w:cs="Arial"/>
        </w:rPr>
        <w:t xml:space="preserve">that their recently published anthology A Critical Reflection on the Role of Dialogue in Communicating Ethical Corporate Social Responsibility through Digital Platforms. (Perks, K.J., Recalde Viana, M., Farache F., &amp; Kollat, J), is now available online.  The e-book version in the library catalogue and the publishers allow users to download and print one pdf chapter. </w:t>
      </w:r>
    </w:p>
    <w:p w14:paraId="3248A531" w14:textId="77777777" w:rsidR="000A4F0E" w:rsidRPr="00312F84" w:rsidRDefault="000A4F0E" w:rsidP="000A4F0E">
      <w:pPr>
        <w:pStyle w:val="NoSpacing"/>
        <w:rPr>
          <w:rFonts w:ascii="Arial" w:hAnsi="Arial" w:cs="Arial"/>
        </w:rPr>
      </w:pPr>
      <w:r>
        <w:rPr>
          <w:rFonts w:ascii="Arial" w:hAnsi="Arial" w:cs="Arial"/>
        </w:rPr>
        <w:t xml:space="preserve"> </w:t>
      </w:r>
    </w:p>
    <w:p w14:paraId="27F619E0" w14:textId="77777777" w:rsidR="00500875" w:rsidRDefault="00500875" w:rsidP="00500875">
      <w:pPr>
        <w:pStyle w:val="NoSpacing"/>
        <w:rPr>
          <w:rFonts w:ascii="Arial" w:hAnsi="Arial" w:cs="Arial"/>
        </w:rPr>
      </w:pPr>
      <w:r>
        <w:rPr>
          <w:rFonts w:ascii="Arial" w:hAnsi="Arial" w:cs="Arial"/>
        </w:rPr>
        <w:t xml:space="preserve">You can find the </w:t>
      </w:r>
      <w:hyperlink r:id="rId16" w:history="1">
        <w:r>
          <w:rPr>
            <w:rStyle w:val="Hyperlink"/>
          </w:rPr>
          <w:t>e-book</w:t>
        </w:r>
      </w:hyperlink>
      <w:r>
        <w:rPr>
          <w:color w:val="1F497D"/>
        </w:rPr>
        <w:t xml:space="preserve"> </w:t>
      </w:r>
      <w:r>
        <w:rPr>
          <w:rFonts w:ascii="Arial" w:hAnsi="Arial" w:cs="Arial"/>
        </w:rPr>
        <w:t xml:space="preserve">version in the </w:t>
      </w:r>
      <w:hyperlink r:id="rId17" w:history="1">
        <w:r>
          <w:rPr>
            <w:rStyle w:val="Hyperlink"/>
          </w:rPr>
          <w:t>library catalogue</w:t>
        </w:r>
      </w:hyperlink>
      <w:r>
        <w:rPr>
          <w:color w:val="1F497D"/>
        </w:rPr>
        <w:t xml:space="preserve"> </w:t>
      </w:r>
      <w:r>
        <w:rPr>
          <w:rFonts w:ascii="Arial" w:hAnsi="Arial" w:cs="Arial"/>
        </w:rPr>
        <w:t>here, and the book title is:</w:t>
      </w:r>
    </w:p>
    <w:p w14:paraId="274B6E62" w14:textId="77777777" w:rsidR="00500875" w:rsidRPr="00500875" w:rsidRDefault="00500875" w:rsidP="00500875">
      <w:pPr>
        <w:pStyle w:val="NoSpacing"/>
        <w:rPr>
          <w:rFonts w:ascii="Arial" w:hAnsi="Arial" w:cs="Arial"/>
        </w:rPr>
      </w:pPr>
    </w:p>
    <w:p w14:paraId="13D66E6F" w14:textId="77777777" w:rsidR="00500875" w:rsidRPr="00500875" w:rsidRDefault="00500875" w:rsidP="00500875">
      <w:pPr>
        <w:rPr>
          <w:rFonts w:ascii="Arial" w:hAnsi="Arial" w:cs="Arial"/>
          <w:color w:val="333333"/>
          <w:lang w:val="en"/>
        </w:rPr>
      </w:pPr>
      <w:r w:rsidRPr="00500875">
        <w:rPr>
          <w:rFonts w:ascii="Arial" w:hAnsi="Arial" w:cs="Arial"/>
          <w:color w:val="333333"/>
          <w:lang w:val="en"/>
        </w:rPr>
        <w:t>Adam Lindgreen; Joelle Vanhamme; François Maon and Rebecca Watkins (Eds).  (2018). Communicating Corporate Social Responsibility in the Digital Era (2018). Routledge: Abingdon, UK. ISBN 9781472484161</w:t>
      </w:r>
    </w:p>
    <w:p w14:paraId="24576115" w14:textId="77777777" w:rsidR="00A276B1" w:rsidRDefault="00A276B1" w:rsidP="000A4F0E">
      <w:pPr>
        <w:rPr>
          <w:rFonts w:ascii="Arial" w:hAnsi="Arial" w:cs="Arial"/>
          <w:b/>
          <w:sz w:val="28"/>
          <w:szCs w:val="28"/>
        </w:rPr>
      </w:pPr>
      <w:r>
        <w:rPr>
          <w:rFonts w:ascii="Arial" w:hAnsi="Arial" w:cs="Arial"/>
          <w:b/>
          <w:sz w:val="28"/>
          <w:szCs w:val="28"/>
        </w:rPr>
        <w:br w:type="page"/>
      </w:r>
    </w:p>
    <w:p w14:paraId="4734246A" w14:textId="77777777" w:rsidR="00E50BF0" w:rsidRDefault="00E50BF0" w:rsidP="00E50BF0">
      <w:pPr>
        <w:pStyle w:val="NoSpacing"/>
        <w:rPr>
          <w:rFonts w:ascii="Arial" w:hAnsi="Arial" w:cs="Arial"/>
          <w:b/>
          <w:sz w:val="28"/>
          <w:szCs w:val="28"/>
        </w:rPr>
      </w:pPr>
      <w:r>
        <w:rPr>
          <w:rFonts w:ascii="Arial" w:hAnsi="Arial" w:cs="Arial"/>
          <w:b/>
          <w:sz w:val="28"/>
          <w:szCs w:val="28"/>
        </w:rPr>
        <w:lastRenderedPageBreak/>
        <w:t>Women of Impact: Dr Claire-Michelle Smyth</w:t>
      </w:r>
    </w:p>
    <w:p w14:paraId="3665E2C8" w14:textId="77777777" w:rsidR="00E50BF0" w:rsidRDefault="00E50BF0" w:rsidP="00E50BF0">
      <w:pPr>
        <w:pStyle w:val="NoSpacing"/>
        <w:rPr>
          <w:rFonts w:ascii="Arial" w:hAnsi="Arial" w:cs="Arial"/>
          <w:b/>
          <w:sz w:val="28"/>
          <w:szCs w:val="28"/>
        </w:rPr>
      </w:pPr>
    </w:p>
    <w:p w14:paraId="7DB9D830" w14:textId="77777777" w:rsidR="00A276B1" w:rsidRPr="00A276B1" w:rsidRDefault="00E50BF0" w:rsidP="00A276B1">
      <w:pPr>
        <w:pStyle w:val="NoSpacing"/>
        <w:rPr>
          <w:rFonts w:ascii="Arial" w:hAnsi="Arial" w:cs="Arial"/>
          <w:color w:val="000000"/>
        </w:rPr>
      </w:pPr>
      <w:r w:rsidRPr="00A276B1">
        <w:rPr>
          <w:rFonts w:ascii="Arial" w:hAnsi="Arial" w:cs="Arial"/>
        </w:rPr>
        <w:t>To mark International Women’s Day the University celebrating the achievements of just some of the academics working here at Brighton.  Brighton Business School’s Dr Claire-Michelle Smythe was featured</w:t>
      </w:r>
      <w:r w:rsidR="00A276B1" w:rsidRPr="00A276B1">
        <w:rPr>
          <w:rFonts w:ascii="Arial" w:hAnsi="Arial" w:cs="Arial"/>
        </w:rPr>
        <w:t xml:space="preserve"> for her work on championing human rights.  </w:t>
      </w:r>
      <w:r w:rsidR="00A276B1" w:rsidRPr="00A276B1">
        <w:rPr>
          <w:rFonts w:ascii="Arial" w:hAnsi="Arial" w:cs="Arial"/>
          <w:color w:val="000000"/>
        </w:rPr>
        <w:t xml:space="preserve">Having completed a </w:t>
      </w:r>
      <w:r w:rsidR="00763093" w:rsidRPr="00A276B1">
        <w:rPr>
          <w:rFonts w:ascii="Arial" w:hAnsi="Arial" w:cs="Arial"/>
          <w:color w:val="000000"/>
        </w:rPr>
        <w:t>Master’s</w:t>
      </w:r>
      <w:r w:rsidR="00A276B1" w:rsidRPr="00A276B1">
        <w:rPr>
          <w:rFonts w:ascii="Arial" w:hAnsi="Arial" w:cs="Arial"/>
          <w:color w:val="000000"/>
        </w:rPr>
        <w:t xml:space="preserve"> Degree in International Human Rights Law, Claire-Michelle graduated from Queens University Belfast with a PhD in 2015. Her research focused on whether the European Convention on Human Rights could be used to strengthen and make justiciable social and economic rights in Ireland.</w:t>
      </w:r>
    </w:p>
    <w:p w14:paraId="5DA798DB" w14:textId="77777777" w:rsidR="00E50BF0" w:rsidRDefault="00E50BF0" w:rsidP="00E50BF0">
      <w:pPr>
        <w:pStyle w:val="NoSpacing"/>
        <w:rPr>
          <w:rFonts w:ascii="Arial" w:hAnsi="Arial" w:cs="Arial"/>
        </w:rPr>
      </w:pPr>
    </w:p>
    <w:p w14:paraId="019FE74C" w14:textId="77777777" w:rsidR="00E50BF0" w:rsidRDefault="00A276B1" w:rsidP="00E50BF0">
      <w:pPr>
        <w:pStyle w:val="NoSpacing"/>
        <w:rPr>
          <w:rFonts w:ascii="Arial" w:hAnsi="Arial" w:cs="Arial"/>
        </w:rPr>
      </w:pPr>
      <w:r>
        <w:rPr>
          <w:rFonts w:ascii="Arial" w:hAnsi="Arial" w:cs="Arial"/>
        </w:rPr>
        <w:t>Claire sa</w:t>
      </w:r>
      <w:r w:rsidR="00312F84">
        <w:rPr>
          <w:rFonts w:ascii="Arial" w:hAnsi="Arial" w:cs="Arial"/>
        </w:rPr>
        <w:t>id</w:t>
      </w:r>
      <w:r>
        <w:rPr>
          <w:rFonts w:ascii="Arial" w:hAnsi="Arial" w:cs="Arial"/>
        </w:rPr>
        <w:t xml:space="preserve"> ‘I am a passionate advocate of human rights.  I endeavour to educate people as to their rights under international human rights law and to further the discussion on the legal status of social and economic rights in the UK.</w:t>
      </w:r>
    </w:p>
    <w:p w14:paraId="6E790B00" w14:textId="77777777" w:rsidR="00E50BF0" w:rsidRPr="00E50BF0" w:rsidRDefault="00E50BF0" w:rsidP="00E50BF0">
      <w:pPr>
        <w:pStyle w:val="NoSpacing"/>
        <w:rPr>
          <w:rFonts w:ascii="Arial" w:hAnsi="Arial" w:cs="Arial"/>
        </w:rPr>
      </w:pPr>
    </w:p>
    <w:p w14:paraId="34A7E847" w14:textId="77777777" w:rsidR="00E50BF0" w:rsidRDefault="00E50BF0" w:rsidP="00A55C46">
      <w:pPr>
        <w:jc w:val="center"/>
        <w:rPr>
          <w:rFonts w:ascii="Arial" w:hAnsi="Arial" w:cs="Arial"/>
        </w:rPr>
      </w:pPr>
      <w:r>
        <w:rPr>
          <w:rFonts w:ascii="Verdana" w:hAnsi="Verdana"/>
          <w:noProof/>
          <w:color w:val="000000"/>
          <w:sz w:val="21"/>
          <w:szCs w:val="21"/>
          <w:lang w:eastAsia="en-GB"/>
        </w:rPr>
        <w:drawing>
          <wp:inline distT="0" distB="0" distL="0" distR="0" wp14:anchorId="636C897F" wp14:editId="55E3B8CF">
            <wp:extent cx="3638550" cy="2590800"/>
            <wp:effectExtent l="0" t="0" r="0" b="0"/>
            <wp:docPr id="2" name="Picture 2" descr="Claire-Michelle-Sm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re-Michelle-Smy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2590800"/>
                    </a:xfrm>
                    <a:prstGeom prst="rect">
                      <a:avLst/>
                    </a:prstGeom>
                    <a:noFill/>
                    <a:ln>
                      <a:noFill/>
                    </a:ln>
                  </pic:spPr>
                </pic:pic>
              </a:graphicData>
            </a:graphic>
          </wp:inline>
        </w:drawing>
      </w:r>
    </w:p>
    <w:p w14:paraId="2886B2C0" w14:textId="77777777" w:rsidR="00E50BF0" w:rsidRPr="00E40F7A" w:rsidRDefault="00E50BF0" w:rsidP="00E50BF0">
      <w:pPr>
        <w:pStyle w:val="NormalWeb"/>
        <w:spacing w:before="0" w:after="0" w:line="360" w:lineRule="atLeast"/>
        <w:rPr>
          <w:rFonts w:ascii="Verdana" w:hAnsi="Verdana"/>
          <w:color w:val="000000"/>
          <w:sz w:val="20"/>
          <w:szCs w:val="20"/>
        </w:rPr>
      </w:pPr>
      <w:r w:rsidRPr="00D00D12">
        <w:rPr>
          <w:rFonts w:asciiTheme="minorHAnsi" w:hAnsiTheme="minorHAnsi"/>
          <w:color w:val="000000"/>
          <w:sz w:val="22"/>
          <w:szCs w:val="22"/>
        </w:rPr>
        <w:t xml:space="preserve">You can read the full feature on Dr Claire-Michelle Smyth </w:t>
      </w:r>
      <w:r w:rsidR="00A276B1" w:rsidRPr="00D00D12">
        <w:rPr>
          <w:rFonts w:asciiTheme="minorHAnsi" w:hAnsiTheme="minorHAnsi"/>
          <w:color w:val="000000"/>
          <w:sz w:val="22"/>
          <w:szCs w:val="22"/>
        </w:rPr>
        <w:t>here</w:t>
      </w:r>
      <w:r w:rsidR="00A276B1" w:rsidRPr="00E40F7A">
        <w:rPr>
          <w:rFonts w:ascii="Verdana" w:hAnsi="Verdana"/>
          <w:color w:val="000000"/>
          <w:sz w:val="20"/>
          <w:szCs w:val="20"/>
        </w:rPr>
        <w:t xml:space="preserve">: </w:t>
      </w:r>
    </w:p>
    <w:p w14:paraId="52844A1D" w14:textId="77777777" w:rsidR="00A276B1" w:rsidRDefault="00A276B1" w:rsidP="00A276B1">
      <w:pPr>
        <w:rPr>
          <w:rFonts w:ascii="Arial" w:hAnsi="Arial" w:cs="Arial"/>
        </w:rPr>
      </w:pPr>
      <w:r w:rsidRPr="00A276B1">
        <w:rPr>
          <w:rFonts w:ascii="Arial" w:hAnsi="Arial" w:cs="Arial"/>
        </w:rPr>
        <w:t>http://blogs.brighton.ac.uk/bbsblog/2018/03/08/women-of-impact-dr-claire-michelle-smyth/#.WqpccE2yqUk</w:t>
      </w:r>
    </w:p>
    <w:p w14:paraId="381C169F" w14:textId="77777777" w:rsidR="00312F84" w:rsidRDefault="00312F84" w:rsidP="00312F84">
      <w:pPr>
        <w:pStyle w:val="NoSpacing"/>
        <w:rPr>
          <w:rFonts w:ascii="Arial" w:hAnsi="Arial" w:cs="Arial"/>
          <w:b/>
          <w:sz w:val="28"/>
          <w:szCs w:val="28"/>
        </w:rPr>
      </w:pPr>
    </w:p>
    <w:p w14:paraId="289CB4AB" w14:textId="77777777" w:rsidR="00A55C46" w:rsidRDefault="00A55C46" w:rsidP="00500875">
      <w:pPr>
        <w:pStyle w:val="NoSpacing"/>
        <w:rPr>
          <w:rFonts w:ascii="Arial" w:hAnsi="Arial" w:cs="Arial"/>
          <w:b/>
          <w:sz w:val="28"/>
          <w:szCs w:val="28"/>
        </w:rPr>
      </w:pPr>
    </w:p>
    <w:p w14:paraId="1ECBD4F9" w14:textId="77777777" w:rsidR="00500875" w:rsidRDefault="00500875" w:rsidP="00500875">
      <w:pPr>
        <w:pStyle w:val="NoSpacing"/>
        <w:rPr>
          <w:rFonts w:ascii="Arial" w:hAnsi="Arial" w:cs="Arial"/>
          <w:b/>
          <w:sz w:val="28"/>
          <w:szCs w:val="28"/>
        </w:rPr>
      </w:pPr>
      <w:r>
        <w:rPr>
          <w:rFonts w:ascii="Arial" w:hAnsi="Arial" w:cs="Arial"/>
          <w:b/>
          <w:sz w:val="28"/>
          <w:szCs w:val="28"/>
        </w:rPr>
        <w:t>New case study in finalist place</w:t>
      </w:r>
    </w:p>
    <w:p w14:paraId="0CB60790" w14:textId="77777777" w:rsidR="00500875" w:rsidRDefault="00500875" w:rsidP="00500875">
      <w:pPr>
        <w:pStyle w:val="NoSpacing"/>
        <w:rPr>
          <w:rFonts w:ascii="Arial" w:hAnsi="Arial" w:cs="Arial"/>
          <w:b/>
          <w:sz w:val="28"/>
          <w:szCs w:val="28"/>
        </w:rPr>
      </w:pPr>
    </w:p>
    <w:p w14:paraId="3E4CCE25" w14:textId="77777777" w:rsidR="00500875" w:rsidRDefault="00500875" w:rsidP="00500875">
      <w:pPr>
        <w:pStyle w:val="NoSpacing"/>
        <w:rPr>
          <w:rFonts w:ascii="Arial" w:hAnsi="Arial" w:cs="Arial"/>
        </w:rPr>
      </w:pPr>
      <w:r>
        <w:rPr>
          <w:rFonts w:ascii="Arial" w:hAnsi="Arial" w:cs="Arial"/>
        </w:rPr>
        <w:t>Veronique Boulocher-Passet and her co-author Sabine Ruaud, have recently submitted their new case study at the NACRA Conference for reviews and improvement.  They have subsequently submitted the case at the (Associate Francaise de Marketing) AFM conference who each year deliver the Prize for Best Marketing Case Study of the year, and the good news is that the study has been selected as one of the top 3 finalists.   Good luck to Veronique and Sabine.</w:t>
      </w:r>
    </w:p>
    <w:p w14:paraId="238D2913" w14:textId="77777777" w:rsidR="00500875" w:rsidRDefault="00500875" w:rsidP="00500875">
      <w:pPr>
        <w:pStyle w:val="NoSpacing"/>
        <w:rPr>
          <w:rFonts w:ascii="Arial" w:hAnsi="Arial" w:cs="Arial"/>
        </w:rPr>
      </w:pPr>
    </w:p>
    <w:p w14:paraId="796D8A40" w14:textId="77777777" w:rsidR="00500875" w:rsidRDefault="00500875" w:rsidP="00500875">
      <w:pPr>
        <w:pStyle w:val="NoSpacing"/>
        <w:rPr>
          <w:rFonts w:ascii="Arial" w:hAnsi="Arial" w:cs="Arial"/>
        </w:rPr>
      </w:pPr>
      <w:r>
        <w:rPr>
          <w:rFonts w:ascii="Arial" w:hAnsi="Arial" w:cs="Arial"/>
        </w:rPr>
        <w:t>For further information and abstract details please contact Veronique.</w:t>
      </w:r>
    </w:p>
    <w:p w14:paraId="7A5DBCF9" w14:textId="77777777" w:rsidR="0016524D" w:rsidRDefault="0016524D" w:rsidP="00312F84">
      <w:pPr>
        <w:pStyle w:val="NoSpacing"/>
        <w:rPr>
          <w:rFonts w:ascii="Arial" w:hAnsi="Arial" w:cs="Arial"/>
          <w:b/>
          <w:sz w:val="28"/>
          <w:szCs w:val="28"/>
        </w:rPr>
      </w:pPr>
    </w:p>
    <w:p w14:paraId="792782E1" w14:textId="77777777" w:rsidR="00E4225E" w:rsidRDefault="00E4225E">
      <w:pPr>
        <w:rPr>
          <w:rFonts w:ascii="Arial" w:hAnsi="Arial" w:cs="Arial"/>
        </w:rPr>
      </w:pPr>
      <w:r>
        <w:rPr>
          <w:rFonts w:ascii="Arial" w:hAnsi="Arial" w:cs="Arial"/>
        </w:rPr>
        <w:br w:type="page"/>
      </w:r>
    </w:p>
    <w:p w14:paraId="7BD4FDA0" w14:textId="77777777" w:rsidR="003F1D16" w:rsidRDefault="003F1D16" w:rsidP="003F1D16">
      <w:pPr>
        <w:rPr>
          <w:rFonts w:ascii="Arial" w:hAnsi="Arial" w:cs="Arial"/>
          <w:b/>
          <w:sz w:val="28"/>
          <w:szCs w:val="28"/>
        </w:rPr>
      </w:pPr>
      <w:r>
        <w:rPr>
          <w:rFonts w:ascii="Arial" w:hAnsi="Arial" w:cs="Arial"/>
          <w:b/>
          <w:sz w:val="28"/>
          <w:szCs w:val="28"/>
        </w:rPr>
        <w:lastRenderedPageBreak/>
        <w:t>C</w:t>
      </w:r>
      <w:r w:rsidR="00A55C46">
        <w:rPr>
          <w:rFonts w:ascii="Arial" w:hAnsi="Arial" w:cs="Arial"/>
          <w:b/>
          <w:sz w:val="28"/>
          <w:szCs w:val="28"/>
        </w:rPr>
        <w:t>elebrating</w:t>
      </w:r>
      <w:r>
        <w:rPr>
          <w:rFonts w:ascii="Arial" w:hAnsi="Arial" w:cs="Arial"/>
          <w:b/>
          <w:sz w:val="28"/>
          <w:szCs w:val="28"/>
        </w:rPr>
        <w:t xml:space="preserve"> 25 </w:t>
      </w:r>
      <w:r w:rsidR="00A55C46">
        <w:rPr>
          <w:rFonts w:ascii="Arial" w:hAnsi="Arial" w:cs="Arial"/>
          <w:b/>
          <w:sz w:val="28"/>
          <w:szCs w:val="28"/>
        </w:rPr>
        <w:t>years</w:t>
      </w:r>
    </w:p>
    <w:p w14:paraId="3512E820" w14:textId="77777777" w:rsidR="006672CC" w:rsidRDefault="003F1D16" w:rsidP="003F1D16">
      <w:pPr>
        <w:rPr>
          <w:rFonts w:ascii="Arial" w:hAnsi="Arial" w:cs="Arial"/>
        </w:rPr>
      </w:pPr>
      <w:r>
        <w:rPr>
          <w:rFonts w:ascii="Arial" w:hAnsi="Arial" w:cs="Arial"/>
        </w:rPr>
        <w:t>To celebrate 25 years of the University of Brighton, t</w:t>
      </w:r>
      <w:r w:rsidRPr="003F1D16">
        <w:rPr>
          <w:rFonts w:ascii="Arial" w:hAnsi="Arial" w:cs="Arial"/>
        </w:rPr>
        <w:t xml:space="preserve">he Business School will be holding an event on </w:t>
      </w:r>
      <w:r w:rsidR="006672CC">
        <w:rPr>
          <w:rFonts w:ascii="Arial" w:hAnsi="Arial" w:cs="Arial"/>
        </w:rPr>
        <w:t>Saturday</w:t>
      </w:r>
      <w:r>
        <w:rPr>
          <w:rFonts w:ascii="Arial" w:hAnsi="Arial" w:cs="Arial"/>
        </w:rPr>
        <w:t xml:space="preserve"> </w:t>
      </w:r>
      <w:r w:rsidRPr="003F1D16">
        <w:rPr>
          <w:rFonts w:ascii="Arial" w:hAnsi="Arial" w:cs="Arial"/>
        </w:rPr>
        <w:t>April 28</w:t>
      </w:r>
      <w:r>
        <w:rPr>
          <w:rFonts w:ascii="Arial" w:hAnsi="Arial" w:cs="Arial"/>
          <w:vertAlign w:val="superscript"/>
        </w:rPr>
        <w:t xml:space="preserve"> </w:t>
      </w:r>
      <w:r>
        <w:rPr>
          <w:rFonts w:ascii="Arial" w:hAnsi="Arial" w:cs="Arial"/>
        </w:rPr>
        <w:t>between</w:t>
      </w:r>
      <w:r w:rsidR="006672CC">
        <w:rPr>
          <w:rFonts w:ascii="Arial" w:hAnsi="Arial" w:cs="Arial"/>
        </w:rPr>
        <w:t xml:space="preserve">, at Mithras House between </w:t>
      </w:r>
      <w:r>
        <w:rPr>
          <w:rFonts w:ascii="Arial" w:hAnsi="Arial" w:cs="Arial"/>
        </w:rPr>
        <w:t>14:00-18:00</w:t>
      </w:r>
      <w:r w:rsidRPr="003F1D16">
        <w:rPr>
          <w:rFonts w:ascii="Arial" w:hAnsi="Arial" w:cs="Arial"/>
        </w:rPr>
        <w:t xml:space="preserve">. </w:t>
      </w:r>
      <w:r>
        <w:rPr>
          <w:rFonts w:ascii="Arial" w:hAnsi="Arial" w:cs="Arial"/>
        </w:rPr>
        <w:t xml:space="preserve">Alumni, ex-staff, current staff and current final year students will be invited to attend.  </w:t>
      </w:r>
    </w:p>
    <w:p w14:paraId="315FD6FD" w14:textId="77777777" w:rsidR="003F1D16" w:rsidRDefault="006672CC" w:rsidP="003F1D16">
      <w:pPr>
        <w:rPr>
          <w:rFonts w:ascii="Arial" w:hAnsi="Arial" w:cs="Arial"/>
        </w:rPr>
      </w:pPr>
      <w:r>
        <w:rPr>
          <w:rFonts w:ascii="Arial" w:hAnsi="Arial" w:cs="Arial"/>
        </w:rPr>
        <w:t>There will be a schedule of e</w:t>
      </w:r>
      <w:r w:rsidR="003F1D16" w:rsidRPr="003F1D16">
        <w:rPr>
          <w:rFonts w:ascii="Arial" w:hAnsi="Arial" w:cs="Arial"/>
        </w:rPr>
        <w:t xml:space="preserve">vents involving current students and alumni running throughout the afternoon, </w:t>
      </w:r>
      <w:r w:rsidR="003F1D16">
        <w:rPr>
          <w:rFonts w:ascii="Arial" w:hAnsi="Arial" w:cs="Arial"/>
        </w:rPr>
        <w:t>finishing with</w:t>
      </w:r>
      <w:r w:rsidR="003F1D16" w:rsidRPr="003F1D16">
        <w:rPr>
          <w:rFonts w:ascii="Arial" w:hAnsi="Arial" w:cs="Arial"/>
        </w:rPr>
        <w:t xml:space="preserve"> a drinks reception at the Brighton Museum. The event is free to staff and all are encouraged to attend</w:t>
      </w:r>
      <w:r w:rsidR="00763093">
        <w:rPr>
          <w:rFonts w:ascii="Arial" w:hAnsi="Arial" w:cs="Arial"/>
        </w:rPr>
        <w:t>.  I</w:t>
      </w:r>
      <w:r w:rsidR="009E36F8">
        <w:rPr>
          <w:rFonts w:ascii="Arial" w:hAnsi="Arial" w:cs="Arial"/>
        </w:rPr>
        <w:t>f you want to attend please contact Chris Matthews</w:t>
      </w:r>
      <w:r w:rsidR="003F1D16" w:rsidRPr="003F1D16">
        <w:rPr>
          <w:rFonts w:ascii="Arial" w:hAnsi="Arial" w:cs="Arial"/>
        </w:rPr>
        <w:t>.</w:t>
      </w:r>
    </w:p>
    <w:p w14:paraId="44C766B3" w14:textId="77777777" w:rsidR="009E36F8" w:rsidRDefault="009E36F8" w:rsidP="003F1D16">
      <w:pPr>
        <w:rPr>
          <w:rFonts w:ascii="Arial" w:hAnsi="Arial" w:cs="Arial"/>
        </w:rPr>
      </w:pPr>
    </w:p>
    <w:p w14:paraId="30BBC31C" w14:textId="77777777" w:rsidR="009E36F8" w:rsidRPr="003F1D16" w:rsidRDefault="006672CC" w:rsidP="006672CC">
      <w:pPr>
        <w:jc w:val="center"/>
        <w:rPr>
          <w:rFonts w:ascii="Arial" w:hAnsi="Arial" w:cs="Arial"/>
        </w:rPr>
      </w:pPr>
      <w:r w:rsidRPr="006672CC">
        <w:rPr>
          <w:rFonts w:ascii="Arial" w:hAnsi="Arial" w:cs="Arial"/>
          <w:noProof/>
          <w:lang w:eastAsia="en-GB"/>
        </w:rPr>
        <w:drawing>
          <wp:inline distT="0" distB="0" distL="0" distR="0" wp14:anchorId="1C35B7B7" wp14:editId="53D5AB24">
            <wp:extent cx="3990975" cy="5514975"/>
            <wp:effectExtent l="0" t="0" r="9525" b="9525"/>
            <wp:docPr id="10" name="Picture 10" descr="S:\Information\Faculty\Private\Management Support Admin\Jo Doust\Good news to share\Celebrate 25 Years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formation\Faculty\Private\Management Support Admin\Jo Doust\Good news to share\Celebrate 25 Years post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0003" cy="5541269"/>
                    </a:xfrm>
                    <a:prstGeom prst="rect">
                      <a:avLst/>
                    </a:prstGeom>
                    <a:noFill/>
                    <a:ln>
                      <a:noFill/>
                    </a:ln>
                  </pic:spPr>
                </pic:pic>
              </a:graphicData>
            </a:graphic>
          </wp:inline>
        </w:drawing>
      </w:r>
    </w:p>
    <w:p w14:paraId="2E38DA19" w14:textId="77777777" w:rsidR="00E4225E" w:rsidRDefault="00E4225E">
      <w:pPr>
        <w:rPr>
          <w:rFonts w:ascii="Arial" w:hAnsi="Arial" w:cs="Arial"/>
        </w:rPr>
      </w:pPr>
    </w:p>
    <w:p w14:paraId="5613AB27" w14:textId="77777777" w:rsidR="003F1D16" w:rsidRDefault="003F1D16">
      <w:pPr>
        <w:rPr>
          <w:rFonts w:ascii="Arial" w:hAnsi="Arial" w:cs="Arial"/>
          <w:b/>
          <w:sz w:val="28"/>
          <w:szCs w:val="28"/>
        </w:rPr>
      </w:pPr>
      <w:r>
        <w:rPr>
          <w:rFonts w:ascii="Arial" w:hAnsi="Arial" w:cs="Arial"/>
          <w:b/>
          <w:sz w:val="28"/>
          <w:szCs w:val="28"/>
        </w:rPr>
        <w:br w:type="page"/>
      </w:r>
    </w:p>
    <w:p w14:paraId="4B99C83D" w14:textId="77777777" w:rsidR="00E4225E" w:rsidRDefault="00E4225E" w:rsidP="00E4225E">
      <w:pPr>
        <w:pStyle w:val="NoSpacing"/>
        <w:rPr>
          <w:rFonts w:ascii="Arial" w:hAnsi="Arial" w:cs="Arial"/>
        </w:rPr>
      </w:pPr>
      <w:r>
        <w:rPr>
          <w:rFonts w:ascii="Arial" w:hAnsi="Arial" w:cs="Arial"/>
          <w:b/>
          <w:sz w:val="28"/>
          <w:szCs w:val="28"/>
        </w:rPr>
        <w:lastRenderedPageBreak/>
        <w:t>Tales from the cutting edge of online retail marketing</w:t>
      </w:r>
    </w:p>
    <w:p w14:paraId="65A3BA87" w14:textId="77777777" w:rsidR="00E4225E" w:rsidRDefault="00E4225E">
      <w:pPr>
        <w:rPr>
          <w:rFonts w:ascii="Arial" w:hAnsi="Arial" w:cs="Arial"/>
        </w:rPr>
      </w:pPr>
    </w:p>
    <w:p w14:paraId="5537BC3C" w14:textId="77777777" w:rsidR="00EF5E58" w:rsidRDefault="00EF5E58">
      <w:pPr>
        <w:rPr>
          <w:rFonts w:ascii="Arial" w:hAnsi="Arial" w:cs="Arial"/>
        </w:rPr>
      </w:pPr>
      <w:r>
        <w:rPr>
          <w:rFonts w:ascii="Arial" w:hAnsi="Arial" w:cs="Arial"/>
        </w:rPr>
        <w:t>To help celebrate International Women’s Day our Business Management, Marketing Management and Law students were invited to hear from Business graduate, Zoe Ashford.</w:t>
      </w:r>
    </w:p>
    <w:p w14:paraId="563D38EA" w14:textId="77777777" w:rsidR="00EF5E58" w:rsidRDefault="00EF5E58">
      <w:pPr>
        <w:rPr>
          <w:rFonts w:ascii="Arial" w:hAnsi="Arial" w:cs="Arial"/>
        </w:rPr>
      </w:pPr>
      <w:r>
        <w:rPr>
          <w:rFonts w:ascii="Arial" w:hAnsi="Arial" w:cs="Arial"/>
        </w:rPr>
        <w:t>Zoe graduate from Brighton Business School in 2004 and has since gained over 12 years’ experience from senior digital marketing positions with the Arcadia Group, Debenhams, John Lewis and more recently as the E-commerce Marketing Director for fashion brand Lipsy.  Zoe’s guest lecture took students through her career journey, the lessons learnt, and the latest digital marketing techniques being used, full details can be found here:</w:t>
      </w:r>
    </w:p>
    <w:p w14:paraId="05BD5129" w14:textId="77777777" w:rsidR="00EF5E58" w:rsidRDefault="006112C5">
      <w:pPr>
        <w:rPr>
          <w:rFonts w:ascii="Arial" w:hAnsi="Arial" w:cs="Arial"/>
        </w:rPr>
      </w:pPr>
      <w:hyperlink r:id="rId20" w:anchor=".WqpbUU2yqUk" w:history="1">
        <w:r w:rsidR="00EF5E58" w:rsidRPr="00846DD1">
          <w:rPr>
            <w:rStyle w:val="Hyperlink"/>
            <w:rFonts w:ascii="Arial" w:hAnsi="Arial" w:cs="Arial"/>
          </w:rPr>
          <w:t>http://blogs.brighton.ac.uk/bbsblog/2018/03/08/tales-from-the-cutting-edge-of-online-retail-marketing/#.WqpbUU2yqUk</w:t>
        </w:r>
      </w:hyperlink>
    </w:p>
    <w:p w14:paraId="4ADF57CD" w14:textId="77777777" w:rsidR="00E4225E" w:rsidRDefault="00E4225E">
      <w:pPr>
        <w:rPr>
          <w:rFonts w:ascii="Arial" w:hAnsi="Arial" w:cs="Arial"/>
        </w:rPr>
      </w:pPr>
    </w:p>
    <w:p w14:paraId="75383F5E" w14:textId="77777777" w:rsidR="00720E68" w:rsidRDefault="00E4225E" w:rsidP="00E4225E">
      <w:pPr>
        <w:pStyle w:val="NoSpacing"/>
        <w:jc w:val="center"/>
        <w:rPr>
          <w:rFonts w:ascii="Arial" w:hAnsi="Arial" w:cs="Arial"/>
        </w:rPr>
      </w:pPr>
      <w:r>
        <w:rPr>
          <w:noProof/>
          <w:lang w:eastAsia="en-GB"/>
        </w:rPr>
        <w:drawing>
          <wp:inline distT="0" distB="0" distL="0" distR="0" wp14:anchorId="47135EBE" wp14:editId="4D26709F">
            <wp:extent cx="4381500" cy="3190758"/>
            <wp:effectExtent l="0" t="0" r="0" b="0"/>
            <wp:docPr id="9" name="Picture 9" descr="picture of Zoe Ashworth with Asher Rospigli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Zoe Ashworth with Asher Rospiglios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3892" cy="3192500"/>
                    </a:xfrm>
                    <a:prstGeom prst="rect">
                      <a:avLst/>
                    </a:prstGeom>
                    <a:noFill/>
                    <a:ln>
                      <a:noFill/>
                    </a:ln>
                  </pic:spPr>
                </pic:pic>
              </a:graphicData>
            </a:graphic>
          </wp:inline>
        </w:drawing>
      </w:r>
    </w:p>
    <w:p w14:paraId="09E3E892" w14:textId="77777777" w:rsidR="003510D1" w:rsidRDefault="003510D1" w:rsidP="00E4225E">
      <w:pPr>
        <w:pStyle w:val="NoSpacing"/>
        <w:jc w:val="center"/>
        <w:rPr>
          <w:rFonts w:ascii="Arial" w:hAnsi="Arial" w:cs="Arial"/>
        </w:rPr>
      </w:pPr>
    </w:p>
    <w:p w14:paraId="075DE06A" w14:textId="77777777" w:rsidR="003510D1" w:rsidRDefault="003510D1" w:rsidP="00E4225E">
      <w:pPr>
        <w:pStyle w:val="NoSpacing"/>
        <w:jc w:val="center"/>
        <w:rPr>
          <w:rFonts w:ascii="Arial" w:hAnsi="Arial" w:cs="Arial"/>
          <w:sz w:val="16"/>
          <w:szCs w:val="16"/>
        </w:rPr>
      </w:pPr>
      <w:r>
        <w:rPr>
          <w:rFonts w:ascii="Arial" w:hAnsi="Arial" w:cs="Arial"/>
          <w:sz w:val="16"/>
          <w:szCs w:val="16"/>
        </w:rPr>
        <w:t>Graduate Zoe Ashford with Principal Lecturer, Asher Rospigliosi</w:t>
      </w:r>
    </w:p>
    <w:p w14:paraId="3776FEE7" w14:textId="77777777" w:rsidR="00A276B1" w:rsidRDefault="00A276B1" w:rsidP="00E4225E">
      <w:pPr>
        <w:pStyle w:val="NoSpacing"/>
        <w:jc w:val="center"/>
        <w:rPr>
          <w:rFonts w:ascii="Arial" w:hAnsi="Arial" w:cs="Arial"/>
          <w:sz w:val="16"/>
          <w:szCs w:val="16"/>
        </w:rPr>
      </w:pPr>
    </w:p>
    <w:p w14:paraId="6B1DA6D4" w14:textId="77777777" w:rsidR="00A276B1" w:rsidRDefault="00A276B1" w:rsidP="00E4225E">
      <w:pPr>
        <w:pStyle w:val="NoSpacing"/>
        <w:jc w:val="center"/>
        <w:rPr>
          <w:rFonts w:ascii="Arial" w:hAnsi="Arial" w:cs="Arial"/>
          <w:sz w:val="16"/>
          <w:szCs w:val="16"/>
        </w:rPr>
      </w:pPr>
    </w:p>
    <w:p w14:paraId="6B95F4B8" w14:textId="77777777" w:rsidR="00A276B1" w:rsidRDefault="00A276B1" w:rsidP="00A276B1">
      <w:pPr>
        <w:pStyle w:val="NoSpacing"/>
        <w:rPr>
          <w:rFonts w:ascii="Arial" w:hAnsi="Arial" w:cs="Arial"/>
          <w:b/>
          <w:sz w:val="28"/>
          <w:szCs w:val="28"/>
        </w:rPr>
      </w:pPr>
    </w:p>
    <w:p w14:paraId="72DA31A6" w14:textId="77777777" w:rsidR="00312F84" w:rsidRDefault="00312F84" w:rsidP="00A276B1">
      <w:pPr>
        <w:pStyle w:val="NoSpacing"/>
        <w:rPr>
          <w:rFonts w:ascii="Arial" w:hAnsi="Arial" w:cs="Arial"/>
          <w:b/>
          <w:sz w:val="28"/>
          <w:szCs w:val="28"/>
        </w:rPr>
      </w:pPr>
    </w:p>
    <w:p w14:paraId="37AFA26B" w14:textId="77777777" w:rsidR="00312F84" w:rsidRDefault="00312F84" w:rsidP="00A276B1">
      <w:pPr>
        <w:pStyle w:val="NoSpacing"/>
        <w:rPr>
          <w:rFonts w:ascii="Arial" w:hAnsi="Arial" w:cs="Arial"/>
          <w:b/>
          <w:sz w:val="28"/>
          <w:szCs w:val="28"/>
        </w:rPr>
      </w:pPr>
    </w:p>
    <w:p w14:paraId="67F6B91D" w14:textId="77777777" w:rsidR="00A276B1" w:rsidRDefault="00A276B1" w:rsidP="00A276B1">
      <w:pPr>
        <w:pStyle w:val="NoSpacing"/>
        <w:rPr>
          <w:rFonts w:ascii="Arial" w:hAnsi="Arial" w:cs="Arial"/>
          <w:b/>
          <w:sz w:val="28"/>
          <w:szCs w:val="28"/>
        </w:rPr>
      </w:pPr>
      <w:r>
        <w:rPr>
          <w:rFonts w:ascii="Arial" w:hAnsi="Arial" w:cs="Arial"/>
          <w:b/>
          <w:sz w:val="28"/>
          <w:szCs w:val="28"/>
        </w:rPr>
        <w:t>Final year Family Law students and CLOCK legal companions</w:t>
      </w:r>
    </w:p>
    <w:p w14:paraId="7F2869FE" w14:textId="77777777" w:rsidR="00A276B1" w:rsidRDefault="00A276B1" w:rsidP="00A276B1">
      <w:pPr>
        <w:pStyle w:val="NoSpacing"/>
        <w:rPr>
          <w:rFonts w:ascii="Arial" w:hAnsi="Arial" w:cs="Arial"/>
          <w:b/>
          <w:sz w:val="28"/>
          <w:szCs w:val="28"/>
        </w:rPr>
      </w:pPr>
    </w:p>
    <w:p w14:paraId="4C773B05" w14:textId="77777777" w:rsidR="00A276B1" w:rsidRDefault="00312F84" w:rsidP="00A276B1">
      <w:pPr>
        <w:pStyle w:val="NoSpacing"/>
        <w:rPr>
          <w:rFonts w:ascii="Arial" w:hAnsi="Arial" w:cs="Arial"/>
        </w:rPr>
      </w:pPr>
      <w:r>
        <w:rPr>
          <w:rFonts w:ascii="Arial" w:hAnsi="Arial" w:cs="Arial"/>
        </w:rPr>
        <w:t xml:space="preserve">Final year Family Law and CLOCK legal companion volunteers were invited to watch a family law arbitration demonstration at Sussex University on 22 February </w:t>
      </w:r>
      <w:r>
        <w:rPr>
          <w:rFonts w:ascii="Arial" w:hAnsi="Arial" w:cs="Arial"/>
        </w:rPr>
        <w:lastRenderedPageBreak/>
        <w:t>organised by Yres and supported by 1COR chambers and Good Law, two of our clock partners.  As well as seeing arbitration in action and being asked what their decision would be, the students and tutor Jeanette Ashton had the chance to meet junior family lawyers practising in East Sussex.</w:t>
      </w:r>
    </w:p>
    <w:p w14:paraId="15201180" w14:textId="77777777" w:rsidR="00312F84" w:rsidRDefault="00312F84" w:rsidP="00A276B1">
      <w:pPr>
        <w:pStyle w:val="NoSpacing"/>
        <w:rPr>
          <w:rFonts w:ascii="Arial" w:hAnsi="Arial" w:cs="Arial"/>
        </w:rPr>
      </w:pPr>
    </w:p>
    <w:p w14:paraId="0A4C1772" w14:textId="77777777" w:rsidR="00312F84" w:rsidRDefault="00312F84" w:rsidP="00A276B1">
      <w:pPr>
        <w:pStyle w:val="NoSpacing"/>
        <w:rPr>
          <w:rFonts w:ascii="Arial" w:hAnsi="Arial" w:cs="Arial"/>
        </w:rPr>
      </w:pPr>
      <w:r>
        <w:rPr>
          <w:rFonts w:ascii="Arial" w:hAnsi="Arial" w:cs="Arial"/>
        </w:rPr>
        <w:t xml:space="preserve">Please find further details here:  </w:t>
      </w:r>
      <w:hyperlink r:id="rId22" w:history="1">
        <w:r w:rsidRPr="00846DD1">
          <w:rPr>
            <w:rStyle w:val="Hyperlink"/>
            <w:rFonts w:ascii="Arial" w:hAnsi="Arial" w:cs="Arial"/>
          </w:rPr>
          <w:t>http://www.resolution.org.uk/East_Sussex/about</w:t>
        </w:r>
      </w:hyperlink>
    </w:p>
    <w:p w14:paraId="242C2FE1" w14:textId="77777777" w:rsidR="00312F84" w:rsidRPr="00A276B1" w:rsidRDefault="00312F84" w:rsidP="00A276B1">
      <w:pPr>
        <w:pStyle w:val="NoSpacing"/>
        <w:rPr>
          <w:rFonts w:ascii="Arial" w:hAnsi="Arial" w:cs="Arial"/>
        </w:rPr>
      </w:pPr>
    </w:p>
    <w:p w14:paraId="4E359ECF" w14:textId="77777777" w:rsidR="000A4F0E" w:rsidRDefault="000A4F0E">
      <w:pPr>
        <w:rPr>
          <w:rFonts w:ascii="Arial" w:hAnsi="Arial" w:cs="Arial"/>
          <w:sz w:val="16"/>
          <w:szCs w:val="16"/>
        </w:rPr>
      </w:pPr>
      <w:r>
        <w:rPr>
          <w:rFonts w:ascii="Arial" w:hAnsi="Arial" w:cs="Arial"/>
          <w:sz w:val="16"/>
          <w:szCs w:val="16"/>
        </w:rPr>
        <w:br w:type="page"/>
      </w:r>
    </w:p>
    <w:p w14:paraId="7A1A3D64" w14:textId="77777777" w:rsidR="0016524D" w:rsidRDefault="0016524D" w:rsidP="000A4F0E">
      <w:pPr>
        <w:pStyle w:val="NoSpacing"/>
        <w:rPr>
          <w:rFonts w:ascii="Arial" w:hAnsi="Arial" w:cs="Arial"/>
        </w:rPr>
      </w:pPr>
    </w:p>
    <w:p w14:paraId="5BB22F7F" w14:textId="77777777" w:rsidR="00B1397D" w:rsidRPr="000A4F0E" w:rsidRDefault="00B1397D" w:rsidP="000A4F0E">
      <w:pPr>
        <w:pStyle w:val="NoSpacing"/>
        <w:rPr>
          <w:rFonts w:ascii="Arial" w:hAnsi="Arial" w:cs="Arial"/>
        </w:rPr>
      </w:pPr>
    </w:p>
    <w:p w14:paraId="5DD4F2E0" w14:textId="77777777" w:rsidR="002D4EC6" w:rsidRDefault="002D4EC6" w:rsidP="002D4EC6">
      <w:pPr>
        <w:pStyle w:val="NoSpacing"/>
        <w:rPr>
          <w:rFonts w:ascii="Arial" w:hAnsi="Arial" w:cs="Arial"/>
          <w:b/>
          <w:sz w:val="28"/>
          <w:szCs w:val="28"/>
        </w:rPr>
      </w:pPr>
      <w:r w:rsidRPr="00E52077">
        <w:rPr>
          <w:rFonts w:ascii="Arial" w:hAnsi="Arial" w:cs="Arial"/>
          <w:b/>
          <w:sz w:val="28"/>
          <w:szCs w:val="28"/>
        </w:rPr>
        <w:t>Your School Annual Learning &amp; Teaching and Professional Support Staff Awards 2017/18</w:t>
      </w:r>
      <w:r>
        <w:rPr>
          <w:rFonts w:ascii="Arial" w:hAnsi="Arial" w:cs="Arial"/>
          <w:b/>
          <w:sz w:val="28"/>
          <w:szCs w:val="28"/>
        </w:rPr>
        <w:t xml:space="preserve"> - Winners announced</w:t>
      </w:r>
    </w:p>
    <w:p w14:paraId="4D76701D" w14:textId="77777777" w:rsidR="002D4EC6" w:rsidRDefault="002D4EC6" w:rsidP="002D4EC6">
      <w:pPr>
        <w:pStyle w:val="NoSpacing"/>
        <w:rPr>
          <w:rFonts w:ascii="Arial" w:hAnsi="Arial" w:cs="Arial"/>
          <w:b/>
          <w:sz w:val="28"/>
          <w:szCs w:val="28"/>
        </w:rPr>
      </w:pPr>
    </w:p>
    <w:p w14:paraId="53B7E239" w14:textId="77777777" w:rsidR="002A1515" w:rsidRDefault="0018706F" w:rsidP="0018706F">
      <w:pPr>
        <w:pStyle w:val="NoSpacing"/>
        <w:jc w:val="center"/>
        <w:rPr>
          <w:rFonts w:ascii="Arial" w:hAnsi="Arial" w:cs="Arial"/>
          <w:b/>
          <w:sz w:val="28"/>
          <w:szCs w:val="28"/>
        </w:rPr>
      </w:pPr>
      <w:r>
        <w:rPr>
          <w:noProof/>
          <w:lang w:eastAsia="en-GB"/>
        </w:rPr>
        <mc:AlternateContent>
          <mc:Choice Requires="wps">
            <w:drawing>
              <wp:anchor distT="0" distB="0" distL="114300" distR="114300" simplePos="0" relativeHeight="251662336" behindDoc="0" locked="0" layoutInCell="1" allowOverlap="1" wp14:anchorId="56BB562F" wp14:editId="6BE61B6B">
                <wp:simplePos x="0" y="0"/>
                <wp:positionH relativeFrom="column">
                  <wp:posOffset>2238375</wp:posOffset>
                </wp:positionH>
                <wp:positionV relativeFrom="paragraph">
                  <wp:posOffset>1376045</wp:posOffset>
                </wp:positionV>
                <wp:extent cx="2105025" cy="476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050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90870" w14:textId="77777777" w:rsidR="0018706F" w:rsidRPr="0018706F" w:rsidRDefault="00187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176.25pt;margin-top:108.35pt;width:165.7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" fillcolor="white [3201]" stroked="f" strokeweight=".5pt">
                <v:textbox>
                  <w:txbxContent>
                    <w:p w:rsidR="0018706F" w:rsidRPr="0018706F" w:rsidRDefault="0018706F"/>
                  </w:txbxContent>
                </v:textbox>
              </v:shape>
            </w:pict>
          </mc:Fallback>
        </mc:AlternateContent>
      </w:r>
      <w:r>
        <w:rPr>
          <w:noProof/>
          <w:lang w:eastAsia="en-GB"/>
        </w:rPr>
        <w:drawing>
          <wp:inline distT="0" distB="0" distL="0" distR="0" wp14:anchorId="75B6C99C" wp14:editId="00615BB0">
            <wp:extent cx="3886200" cy="2047875"/>
            <wp:effectExtent l="0" t="0" r="0" b="9525"/>
            <wp:docPr id="5" name="Picture 5" descr="cid:xid-571278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xid-5712788_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86200" cy="2047875"/>
                    </a:xfrm>
                    <a:prstGeom prst="rect">
                      <a:avLst/>
                    </a:prstGeom>
                    <a:noFill/>
                    <a:ln>
                      <a:noFill/>
                    </a:ln>
                  </pic:spPr>
                </pic:pic>
              </a:graphicData>
            </a:graphic>
          </wp:inline>
        </w:drawing>
      </w:r>
    </w:p>
    <w:p w14:paraId="506E8ECE" w14:textId="77777777" w:rsidR="002A1515" w:rsidRDefault="002A1515" w:rsidP="002D4EC6">
      <w:pPr>
        <w:pStyle w:val="NoSpacing"/>
        <w:rPr>
          <w:rFonts w:ascii="Arial" w:hAnsi="Arial" w:cs="Arial"/>
          <w:b/>
          <w:sz w:val="28"/>
          <w:szCs w:val="28"/>
        </w:rPr>
      </w:pPr>
    </w:p>
    <w:p w14:paraId="3C695678" w14:textId="77777777" w:rsidR="002D4EC6" w:rsidRDefault="002D4EC6" w:rsidP="002D4EC6">
      <w:pPr>
        <w:pStyle w:val="NoSpacing"/>
        <w:rPr>
          <w:rFonts w:ascii="Arial" w:hAnsi="Arial" w:cs="Arial"/>
        </w:rPr>
      </w:pPr>
      <w:r>
        <w:rPr>
          <w:rFonts w:ascii="Arial" w:hAnsi="Arial" w:cs="Arial"/>
        </w:rPr>
        <w:t>This year there were 32 staff in all who were nominated by students and staff, which is a fine reflection of the quality of teaching and professional support in the school.  All of the nominations showed real merit and the judging panel (Sid Hayes, Director of Education, Julie Fowlie and Sharon Blows) had a hard time picking the winners.  We are now pleased to announce the winners of this year’s Your School awards</w:t>
      </w:r>
      <w:r w:rsidR="0018706F">
        <w:rPr>
          <w:rFonts w:ascii="Arial" w:hAnsi="Arial" w:cs="Arial"/>
        </w:rPr>
        <w:t xml:space="preserve">, the winners </w:t>
      </w:r>
      <w:r>
        <w:rPr>
          <w:rFonts w:ascii="Arial" w:hAnsi="Arial" w:cs="Arial"/>
        </w:rPr>
        <w:t>are:</w:t>
      </w:r>
    </w:p>
    <w:p w14:paraId="30270712" w14:textId="77777777" w:rsidR="002D4EC6" w:rsidRDefault="002D4EC6" w:rsidP="002D4EC6">
      <w:pPr>
        <w:pStyle w:val="NoSpacing"/>
        <w:rPr>
          <w:rFonts w:ascii="Arial" w:hAnsi="Arial" w:cs="Arial"/>
        </w:rPr>
      </w:pPr>
    </w:p>
    <w:p w14:paraId="64471055" w14:textId="77777777" w:rsidR="002D4EC6" w:rsidRDefault="002D4EC6" w:rsidP="002D4EC6">
      <w:pPr>
        <w:pStyle w:val="NoSpacing"/>
        <w:rPr>
          <w:rFonts w:ascii="Arial" w:hAnsi="Arial" w:cs="Arial"/>
          <w:b/>
        </w:rPr>
      </w:pPr>
      <w:r>
        <w:rPr>
          <w:rFonts w:ascii="Arial" w:hAnsi="Arial" w:cs="Arial"/>
          <w:b/>
        </w:rPr>
        <w:t>Learning &amp; Teaching Awards</w:t>
      </w:r>
      <w:r>
        <w:rPr>
          <w:rFonts w:ascii="Arial" w:hAnsi="Arial" w:cs="Arial"/>
          <w:b/>
        </w:rPr>
        <w:tab/>
      </w:r>
      <w:r>
        <w:rPr>
          <w:rFonts w:ascii="Arial" w:hAnsi="Arial" w:cs="Arial"/>
          <w:b/>
        </w:rPr>
        <w:tab/>
        <w:t>Professional Support Staff Awards</w:t>
      </w:r>
    </w:p>
    <w:p w14:paraId="154A8212" w14:textId="77777777" w:rsidR="002D4EC6" w:rsidRPr="002D4EC6" w:rsidRDefault="002D4EC6" w:rsidP="002D4EC6">
      <w:pPr>
        <w:pStyle w:val="NoSpacing"/>
        <w:rPr>
          <w:rFonts w:ascii="Arial" w:hAnsi="Arial" w:cs="Arial"/>
        </w:rPr>
      </w:pPr>
      <w:r w:rsidRPr="002D4EC6">
        <w:rPr>
          <w:rFonts w:ascii="Arial" w:hAnsi="Arial" w:cs="Arial"/>
        </w:rPr>
        <w:t>Rob Hayward</w:t>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t>Stuart Bullen</w:t>
      </w:r>
    </w:p>
    <w:p w14:paraId="666CA34F" w14:textId="77777777" w:rsidR="002D4EC6" w:rsidRPr="002D4EC6" w:rsidRDefault="002D4EC6" w:rsidP="002D4EC6">
      <w:pPr>
        <w:pStyle w:val="NoSpacing"/>
        <w:rPr>
          <w:rFonts w:ascii="Arial" w:hAnsi="Arial" w:cs="Arial"/>
        </w:rPr>
      </w:pPr>
      <w:r w:rsidRPr="002D4EC6">
        <w:rPr>
          <w:rFonts w:ascii="Arial" w:hAnsi="Arial" w:cs="Arial"/>
        </w:rPr>
        <w:t>Bobby Kahlon</w:t>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t>Rachel Carver</w:t>
      </w:r>
    </w:p>
    <w:p w14:paraId="70C2056F" w14:textId="77777777" w:rsidR="002D4EC6" w:rsidRPr="002D4EC6" w:rsidRDefault="002D4EC6" w:rsidP="002D4EC6">
      <w:pPr>
        <w:pStyle w:val="NoSpacing"/>
        <w:rPr>
          <w:rFonts w:ascii="Arial" w:hAnsi="Arial" w:cs="Arial"/>
        </w:rPr>
      </w:pPr>
      <w:r w:rsidRPr="002D4EC6">
        <w:rPr>
          <w:rFonts w:ascii="Arial" w:hAnsi="Arial" w:cs="Arial"/>
        </w:rPr>
        <w:t>Cath Matthews</w:t>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t>Donna Clarke</w:t>
      </w:r>
    </w:p>
    <w:p w14:paraId="5E575734" w14:textId="77777777" w:rsidR="002D4EC6" w:rsidRPr="002D4EC6" w:rsidRDefault="002D4EC6" w:rsidP="002D4EC6">
      <w:pPr>
        <w:pStyle w:val="NoSpacing"/>
        <w:rPr>
          <w:rFonts w:ascii="Arial" w:hAnsi="Arial" w:cs="Arial"/>
        </w:rPr>
      </w:pPr>
      <w:r w:rsidRPr="002D4EC6">
        <w:rPr>
          <w:rFonts w:ascii="Arial" w:hAnsi="Arial" w:cs="Arial"/>
        </w:rPr>
        <w:t>Mona Rashidirad</w:t>
      </w:r>
      <w:r w:rsidRPr="002D4EC6">
        <w:rPr>
          <w:rFonts w:ascii="Arial" w:hAnsi="Arial" w:cs="Arial"/>
        </w:rPr>
        <w:tab/>
      </w:r>
      <w:r w:rsidRPr="002D4EC6">
        <w:rPr>
          <w:rFonts w:ascii="Arial" w:hAnsi="Arial" w:cs="Arial"/>
        </w:rPr>
        <w:tab/>
      </w:r>
      <w:r w:rsidRPr="002D4EC6">
        <w:rPr>
          <w:rFonts w:ascii="Arial" w:hAnsi="Arial" w:cs="Arial"/>
        </w:rPr>
        <w:tab/>
      </w:r>
      <w:r w:rsidRPr="002D4EC6">
        <w:rPr>
          <w:rFonts w:ascii="Arial" w:hAnsi="Arial" w:cs="Arial"/>
        </w:rPr>
        <w:tab/>
        <w:t>Lucy Fullbrook</w:t>
      </w:r>
    </w:p>
    <w:p w14:paraId="57B944AC" w14:textId="77777777" w:rsidR="002D4EC6" w:rsidRPr="002D4EC6" w:rsidRDefault="002D4EC6" w:rsidP="002D4EC6">
      <w:pPr>
        <w:pStyle w:val="NoSpacing"/>
        <w:rPr>
          <w:rFonts w:ascii="Arial" w:hAnsi="Arial" w:cs="Arial"/>
        </w:rPr>
      </w:pPr>
      <w:r w:rsidRPr="002D4EC6">
        <w:rPr>
          <w:rFonts w:ascii="Arial" w:hAnsi="Arial" w:cs="Arial"/>
        </w:rPr>
        <w:t>Asher Rospigliosi</w:t>
      </w:r>
    </w:p>
    <w:p w14:paraId="798C7211" w14:textId="77777777" w:rsidR="002D4EC6" w:rsidRDefault="002D4EC6" w:rsidP="002D4EC6">
      <w:pPr>
        <w:pStyle w:val="NoSpacing"/>
        <w:rPr>
          <w:rFonts w:ascii="Arial" w:hAnsi="Arial" w:cs="Arial"/>
        </w:rPr>
      </w:pPr>
      <w:r w:rsidRPr="002D4EC6">
        <w:rPr>
          <w:rFonts w:ascii="Arial" w:hAnsi="Arial" w:cs="Arial"/>
        </w:rPr>
        <w:t>Pascal Stiefenhofer</w:t>
      </w:r>
    </w:p>
    <w:p w14:paraId="1C00F27C" w14:textId="77777777" w:rsidR="002D4EC6" w:rsidRDefault="002D4EC6" w:rsidP="002D4EC6">
      <w:pPr>
        <w:pStyle w:val="NoSpacing"/>
        <w:rPr>
          <w:rFonts w:ascii="Arial" w:hAnsi="Arial" w:cs="Arial"/>
        </w:rPr>
      </w:pPr>
    </w:p>
    <w:p w14:paraId="6B633FB5" w14:textId="77777777" w:rsidR="00A701EF" w:rsidRDefault="00A701EF" w:rsidP="002D4EC6">
      <w:pPr>
        <w:pStyle w:val="NoSpacing"/>
        <w:rPr>
          <w:rFonts w:ascii="Arial" w:hAnsi="Arial" w:cs="Arial"/>
        </w:rPr>
      </w:pPr>
      <w:r>
        <w:rPr>
          <w:rFonts w:ascii="Arial" w:hAnsi="Arial" w:cs="Arial"/>
        </w:rPr>
        <w:t>Each winner will receive £250 to spend on their choice of staff development, and they will receive their award at the Learning and Teaching Conference 2018, being held on 6 July 2018 at Grand Parade.  Please save the date for the conference and keep an eye on t</w:t>
      </w:r>
      <w:r w:rsidR="001B06B2">
        <w:rPr>
          <w:rFonts w:ascii="Arial" w:hAnsi="Arial" w:cs="Arial"/>
        </w:rPr>
        <w:t xml:space="preserve">he L&amp;T blog for further details </w:t>
      </w:r>
      <w:hyperlink r:id="rId25" w:history="1">
        <w:r w:rsidR="001B06B2">
          <w:rPr>
            <w:rStyle w:val="Hyperlink"/>
          </w:rPr>
          <w:t>BBS L &amp; T blog</w:t>
        </w:r>
      </w:hyperlink>
      <w:r w:rsidR="001B06B2">
        <w:t>.</w:t>
      </w:r>
    </w:p>
    <w:p w14:paraId="598FF997" w14:textId="77777777" w:rsidR="00A701EF" w:rsidRDefault="00A701EF" w:rsidP="002D4EC6">
      <w:pPr>
        <w:pStyle w:val="NoSpacing"/>
        <w:rPr>
          <w:rFonts w:ascii="Arial" w:hAnsi="Arial" w:cs="Arial"/>
        </w:rPr>
      </w:pPr>
    </w:p>
    <w:p w14:paraId="0366F2FF" w14:textId="77777777" w:rsidR="001B06B2" w:rsidRDefault="00A701EF" w:rsidP="002D4EC6">
      <w:pPr>
        <w:pStyle w:val="NoSpacing"/>
        <w:rPr>
          <w:rFonts w:ascii="Arial" w:hAnsi="Arial" w:cs="Arial"/>
        </w:rPr>
      </w:pPr>
      <w:r>
        <w:rPr>
          <w:rFonts w:ascii="Arial" w:hAnsi="Arial" w:cs="Arial"/>
        </w:rPr>
        <w:t>Many c</w:t>
      </w:r>
      <w:r w:rsidR="002D4EC6">
        <w:rPr>
          <w:rFonts w:ascii="Arial" w:hAnsi="Arial" w:cs="Arial"/>
        </w:rPr>
        <w:t>ongratulations to all staff that were nominated and to the winners!</w:t>
      </w:r>
    </w:p>
    <w:p w14:paraId="1F84CBA6" w14:textId="77777777" w:rsidR="007456A5" w:rsidRDefault="007456A5" w:rsidP="002D4EC6">
      <w:pPr>
        <w:pStyle w:val="NoSpacing"/>
        <w:rPr>
          <w:rFonts w:ascii="Arial" w:hAnsi="Arial" w:cs="Arial"/>
        </w:rPr>
      </w:pPr>
    </w:p>
    <w:p w14:paraId="44855CD2" w14:textId="77777777" w:rsidR="007456A5" w:rsidRDefault="007456A5" w:rsidP="002D4EC6">
      <w:pPr>
        <w:pStyle w:val="NoSpacing"/>
        <w:rPr>
          <w:rFonts w:ascii="Arial" w:hAnsi="Arial" w:cs="Arial"/>
        </w:rPr>
      </w:pPr>
    </w:p>
    <w:p w14:paraId="4B46C300" w14:textId="77777777" w:rsidR="007456A5" w:rsidRDefault="007456A5" w:rsidP="002D4EC6">
      <w:pPr>
        <w:pStyle w:val="NoSpacing"/>
        <w:rPr>
          <w:rFonts w:ascii="Arial" w:hAnsi="Arial" w:cs="Arial"/>
        </w:rPr>
      </w:pPr>
    </w:p>
    <w:p w14:paraId="74B3A140" w14:textId="77777777" w:rsidR="00773484" w:rsidRDefault="00773484" w:rsidP="00773484">
      <w:pPr>
        <w:pStyle w:val="NoSpacing"/>
        <w:rPr>
          <w:rFonts w:ascii="Arial" w:hAnsi="Arial" w:cs="Arial"/>
          <w:b/>
          <w:sz w:val="28"/>
          <w:szCs w:val="28"/>
        </w:rPr>
      </w:pPr>
      <w:r>
        <w:rPr>
          <w:rFonts w:ascii="Arial" w:hAnsi="Arial" w:cs="Arial"/>
          <w:b/>
          <w:sz w:val="28"/>
          <w:szCs w:val="28"/>
        </w:rPr>
        <w:t>Enterprise Initiative – successful bid</w:t>
      </w:r>
    </w:p>
    <w:p w14:paraId="2A3E14AE" w14:textId="77777777" w:rsidR="00773484" w:rsidRDefault="00773484" w:rsidP="00773484">
      <w:pPr>
        <w:pStyle w:val="NoSpacing"/>
        <w:rPr>
          <w:rFonts w:ascii="Arial" w:hAnsi="Arial" w:cs="Arial"/>
          <w:b/>
          <w:sz w:val="28"/>
          <w:szCs w:val="28"/>
        </w:rPr>
      </w:pPr>
    </w:p>
    <w:p w14:paraId="2AAC1793" w14:textId="77777777" w:rsidR="00E40F7A" w:rsidRDefault="00773484" w:rsidP="00E40F7A">
      <w:pPr>
        <w:pStyle w:val="NoSpacing"/>
        <w:rPr>
          <w:color w:val="1F497D"/>
        </w:rPr>
      </w:pPr>
      <w:r>
        <w:rPr>
          <w:rFonts w:ascii="Arial" w:hAnsi="Arial" w:cs="Arial"/>
        </w:rPr>
        <w:t xml:space="preserve">Head of CENTRIM, George Tsekouras and Karen Cham, Professor in Digital Transformation Design at the School of Media recently submitted a bid under the University of Brighton’s Enterprise Initiatives.  </w:t>
      </w:r>
      <w:r w:rsidR="00E40F7A">
        <w:rPr>
          <w:rFonts w:ascii="Arial" w:hAnsi="Arial" w:cs="Arial"/>
        </w:rPr>
        <w:t>The project ‘ Profitnet Digital to Facilitate Knowledge Transfer in the CDIT Sector’ is intended to bring together the out</w:t>
      </w:r>
      <w:r w:rsidR="00E40F7A">
        <w:rPr>
          <w:rFonts w:ascii="Arial" w:hAnsi="Arial" w:cs="Arial"/>
        </w:rPr>
        <w:lastRenderedPageBreak/>
        <w:t>comes of several pieces of previous research relating to peer-to-peer learning networks, the management of open innovation in SMEs and innovation in the Creative, Digital and IT (CDIT) sector.</w:t>
      </w:r>
    </w:p>
    <w:p w14:paraId="27113D5E" w14:textId="77777777" w:rsidR="00773484" w:rsidRDefault="00773484" w:rsidP="00773484">
      <w:pPr>
        <w:pStyle w:val="NoSpacing"/>
        <w:rPr>
          <w:rFonts w:ascii="Arial" w:hAnsi="Arial" w:cs="Arial"/>
        </w:rPr>
      </w:pPr>
    </w:p>
    <w:p w14:paraId="5B6C0641" w14:textId="77777777" w:rsidR="00773484" w:rsidRDefault="00773484" w:rsidP="00773484">
      <w:pPr>
        <w:pStyle w:val="NoSpacing"/>
        <w:rPr>
          <w:rFonts w:ascii="Arial" w:hAnsi="Arial" w:cs="Arial"/>
        </w:rPr>
      </w:pPr>
      <w:r>
        <w:rPr>
          <w:rFonts w:ascii="Arial" w:hAnsi="Arial" w:cs="Arial"/>
        </w:rPr>
        <w:t xml:space="preserve">We are pleased to announce that the application submitted to the Proof of Concept Fund has been successful and the panel voted to award £22,666.00, which was the full amount of funding George and Karen applied for. </w:t>
      </w:r>
    </w:p>
    <w:p w14:paraId="5A38D3EA" w14:textId="77777777" w:rsidR="00773484" w:rsidRDefault="00773484" w:rsidP="00773484">
      <w:pPr>
        <w:pStyle w:val="NoSpacing"/>
        <w:rPr>
          <w:rFonts w:ascii="Arial" w:hAnsi="Arial" w:cs="Arial"/>
        </w:rPr>
      </w:pPr>
    </w:p>
    <w:p w14:paraId="51268BDA" w14:textId="77777777" w:rsidR="00773484" w:rsidRPr="006B0F13" w:rsidRDefault="00773484" w:rsidP="00773484">
      <w:pPr>
        <w:pStyle w:val="NoSpacing"/>
        <w:rPr>
          <w:rFonts w:ascii="Arial" w:hAnsi="Arial" w:cs="Arial"/>
        </w:rPr>
      </w:pPr>
      <w:r>
        <w:rPr>
          <w:rFonts w:ascii="Arial" w:hAnsi="Arial" w:cs="Arial"/>
        </w:rPr>
        <w:t xml:space="preserve">Many congratulations to George and Karen </w:t>
      </w:r>
      <w:r w:rsidR="00D00D12">
        <w:rPr>
          <w:rFonts w:ascii="Arial" w:hAnsi="Arial" w:cs="Arial"/>
        </w:rPr>
        <w:t>on</w:t>
      </w:r>
      <w:r>
        <w:rPr>
          <w:rFonts w:ascii="Arial" w:hAnsi="Arial" w:cs="Arial"/>
        </w:rPr>
        <w:t xml:space="preserve"> their successful bid.</w:t>
      </w:r>
    </w:p>
    <w:p w14:paraId="4ED00DD9" w14:textId="77777777" w:rsidR="002D4EC6" w:rsidRDefault="002D4EC6" w:rsidP="002D4EC6">
      <w:pPr>
        <w:spacing w:before="100" w:beforeAutospacing="1" w:after="100" w:afterAutospacing="1" w:line="240" w:lineRule="auto"/>
        <w:textAlignment w:val="baseline"/>
        <w:rPr>
          <w:rFonts w:ascii="Arial" w:eastAsia="Times New Roman" w:hAnsi="Arial" w:cs="Arial"/>
          <w:bCs/>
          <w:color w:val="000000"/>
          <w:bdr w:val="none" w:sz="0" w:space="0" w:color="auto" w:frame="1"/>
          <w:lang w:eastAsia="en-GB"/>
        </w:rPr>
      </w:pPr>
    </w:p>
    <w:p w14:paraId="1EB02E01" w14:textId="77777777" w:rsidR="00773484" w:rsidRDefault="00773484" w:rsidP="007B2E20">
      <w:pPr>
        <w:spacing w:after="0" w:line="270" w:lineRule="atLeast"/>
        <w:rPr>
          <w:rFonts w:ascii="Arial" w:hAnsi="Arial" w:cs="Arial"/>
          <w:b/>
          <w:sz w:val="28"/>
          <w:szCs w:val="28"/>
        </w:rPr>
      </w:pPr>
    </w:p>
    <w:p w14:paraId="67E18C9D" w14:textId="77777777" w:rsidR="00773484" w:rsidRPr="000A4F0E" w:rsidRDefault="00773484" w:rsidP="00773484">
      <w:pPr>
        <w:pStyle w:val="NoSpacing"/>
        <w:rPr>
          <w:rFonts w:ascii="Arial" w:hAnsi="Arial" w:cs="Arial"/>
        </w:rPr>
      </w:pPr>
    </w:p>
    <w:p w14:paraId="52DC6256" w14:textId="77777777" w:rsidR="00773484" w:rsidRDefault="00773484" w:rsidP="00773484">
      <w:pPr>
        <w:spacing w:after="0" w:line="270" w:lineRule="atLeast"/>
        <w:rPr>
          <w:rFonts w:ascii="Arial" w:hAnsi="Arial" w:cs="Arial"/>
          <w:b/>
          <w:sz w:val="28"/>
          <w:szCs w:val="28"/>
        </w:rPr>
      </w:pPr>
      <w:r>
        <w:rPr>
          <w:rFonts w:ascii="Arial" w:hAnsi="Arial" w:cs="Arial"/>
          <w:b/>
          <w:sz w:val="28"/>
          <w:szCs w:val="28"/>
        </w:rPr>
        <w:t>The Brighton Business School Graduation Ball 2018</w:t>
      </w:r>
    </w:p>
    <w:p w14:paraId="6BB56E62" w14:textId="77777777" w:rsidR="00773484" w:rsidRDefault="00773484" w:rsidP="007B2E20">
      <w:pPr>
        <w:spacing w:after="0" w:line="270" w:lineRule="atLeast"/>
        <w:rPr>
          <w:rFonts w:ascii="Arial" w:hAnsi="Arial" w:cs="Arial"/>
          <w:b/>
          <w:sz w:val="28"/>
          <w:szCs w:val="28"/>
        </w:rPr>
      </w:pPr>
    </w:p>
    <w:p w14:paraId="2A588A15" w14:textId="77777777" w:rsidR="00773484" w:rsidRDefault="00773484" w:rsidP="007B2E20">
      <w:pPr>
        <w:spacing w:after="0" w:line="270" w:lineRule="atLeast"/>
        <w:rPr>
          <w:rFonts w:ascii="Arial" w:hAnsi="Arial" w:cs="Arial"/>
          <w:b/>
          <w:sz w:val="28"/>
          <w:szCs w:val="28"/>
        </w:rPr>
      </w:pPr>
    </w:p>
    <w:p w14:paraId="21B6116F" w14:textId="77777777" w:rsidR="00773484" w:rsidRDefault="00773484" w:rsidP="007B2E20">
      <w:pPr>
        <w:spacing w:after="0" w:line="270" w:lineRule="atLeast"/>
        <w:rPr>
          <w:rFonts w:ascii="Arial" w:hAnsi="Arial" w:cs="Arial"/>
          <w:b/>
          <w:sz w:val="28"/>
          <w:szCs w:val="28"/>
        </w:rPr>
      </w:pPr>
      <w:r>
        <w:rPr>
          <w:noProof/>
          <w:lang w:eastAsia="en-GB"/>
        </w:rPr>
        <w:drawing>
          <wp:inline distT="0" distB="0" distL="0" distR="0" wp14:anchorId="320725B6" wp14:editId="573E887D">
            <wp:extent cx="5731510" cy="1543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 ball.jpg"/>
                    <pic:cNvPicPr/>
                  </pic:nvPicPr>
                  <pic:blipFill>
                    <a:blip r:embed="rId26">
                      <a:extLst>
                        <a:ext uri="{28A0092B-C50C-407E-A947-70E740481C1C}">
                          <a14:useLocalDpi xmlns:a14="http://schemas.microsoft.com/office/drawing/2010/main" val="0"/>
                        </a:ext>
                      </a:extLst>
                    </a:blip>
                    <a:stretch>
                      <a:fillRect/>
                    </a:stretch>
                  </pic:blipFill>
                  <pic:spPr>
                    <a:xfrm>
                      <a:off x="0" y="0"/>
                      <a:ext cx="5731510" cy="1543050"/>
                    </a:xfrm>
                    <a:prstGeom prst="rect">
                      <a:avLst/>
                    </a:prstGeom>
                  </pic:spPr>
                </pic:pic>
              </a:graphicData>
            </a:graphic>
          </wp:inline>
        </w:drawing>
      </w:r>
    </w:p>
    <w:p w14:paraId="60C7A5F1" w14:textId="77777777" w:rsidR="00773484" w:rsidRDefault="00773484" w:rsidP="007B2E20">
      <w:pPr>
        <w:spacing w:after="0" w:line="270" w:lineRule="atLeast"/>
        <w:rPr>
          <w:rFonts w:ascii="Arial" w:hAnsi="Arial" w:cs="Arial"/>
          <w:b/>
          <w:sz w:val="28"/>
          <w:szCs w:val="28"/>
        </w:rPr>
      </w:pPr>
    </w:p>
    <w:p w14:paraId="6635E77D" w14:textId="77777777" w:rsidR="00773484" w:rsidRDefault="00773484" w:rsidP="007B2E20">
      <w:pPr>
        <w:spacing w:after="0" w:line="270" w:lineRule="atLeast"/>
        <w:rPr>
          <w:rFonts w:ascii="Arial" w:hAnsi="Arial" w:cs="Arial"/>
          <w:b/>
          <w:sz w:val="28"/>
          <w:szCs w:val="28"/>
        </w:rPr>
      </w:pPr>
    </w:p>
    <w:p w14:paraId="3CFE978D" w14:textId="77777777" w:rsidR="00773484" w:rsidRDefault="00773484" w:rsidP="007B2E20">
      <w:pPr>
        <w:spacing w:after="0" w:line="270" w:lineRule="atLeast"/>
        <w:rPr>
          <w:rFonts w:ascii="Arial" w:hAnsi="Arial" w:cs="Arial"/>
        </w:rPr>
      </w:pPr>
      <w:r>
        <w:rPr>
          <w:rFonts w:ascii="Arial" w:hAnsi="Arial" w:cs="Arial"/>
        </w:rPr>
        <w:t>We are pleased to announce that there will be a Brighton Business School Graduation Ball this year.  The event is being organised by some of our final year Student Engagement Champions and other students and is supported by the Business School.  The ball will be held at the Grand Hotel on Friday 15 June 2018, and the price per ticket is £38.  This will include:</w:t>
      </w:r>
    </w:p>
    <w:p w14:paraId="0E08E0B4" w14:textId="77777777" w:rsidR="00773484" w:rsidRDefault="00773484" w:rsidP="007B2E20">
      <w:pPr>
        <w:spacing w:after="0" w:line="270" w:lineRule="atLeast"/>
        <w:rPr>
          <w:rFonts w:ascii="Arial" w:hAnsi="Arial" w:cs="Arial"/>
        </w:rPr>
      </w:pPr>
    </w:p>
    <w:p w14:paraId="05A12320" w14:textId="77777777" w:rsidR="00773484" w:rsidRDefault="00773484" w:rsidP="00773484">
      <w:pPr>
        <w:pStyle w:val="ListParagraph"/>
        <w:numPr>
          <w:ilvl w:val="0"/>
          <w:numId w:val="10"/>
        </w:numPr>
        <w:spacing w:after="0" w:line="270" w:lineRule="atLeast"/>
        <w:rPr>
          <w:rFonts w:ascii="Arial" w:hAnsi="Arial" w:cs="Arial"/>
        </w:rPr>
      </w:pPr>
      <w:r>
        <w:rPr>
          <w:rFonts w:ascii="Arial" w:hAnsi="Arial" w:cs="Arial"/>
        </w:rPr>
        <w:t>Welcome drink</w:t>
      </w:r>
    </w:p>
    <w:p w14:paraId="11CD2BEA" w14:textId="77777777" w:rsidR="00773484" w:rsidRDefault="00773484" w:rsidP="00773484">
      <w:pPr>
        <w:pStyle w:val="ListParagraph"/>
        <w:numPr>
          <w:ilvl w:val="0"/>
          <w:numId w:val="10"/>
        </w:numPr>
        <w:spacing w:after="0" w:line="270" w:lineRule="atLeast"/>
        <w:rPr>
          <w:rFonts w:ascii="Arial" w:hAnsi="Arial" w:cs="Arial"/>
        </w:rPr>
      </w:pPr>
      <w:r>
        <w:rPr>
          <w:rFonts w:ascii="Arial" w:hAnsi="Arial" w:cs="Arial"/>
        </w:rPr>
        <w:t>3 course meal</w:t>
      </w:r>
    </w:p>
    <w:p w14:paraId="071A66B6" w14:textId="77777777" w:rsidR="00773484" w:rsidRDefault="00773484" w:rsidP="00773484">
      <w:pPr>
        <w:pStyle w:val="ListParagraph"/>
        <w:numPr>
          <w:ilvl w:val="0"/>
          <w:numId w:val="10"/>
        </w:numPr>
        <w:spacing w:after="0" w:line="270" w:lineRule="atLeast"/>
        <w:rPr>
          <w:rFonts w:ascii="Arial" w:hAnsi="Arial" w:cs="Arial"/>
        </w:rPr>
      </w:pPr>
      <w:r>
        <w:rPr>
          <w:rFonts w:ascii="Arial" w:hAnsi="Arial" w:cs="Arial"/>
        </w:rPr>
        <w:t>Half bottle of wine or soft drink</w:t>
      </w:r>
    </w:p>
    <w:p w14:paraId="1AE2F829" w14:textId="77777777" w:rsidR="00773484" w:rsidRDefault="00773484" w:rsidP="00773484">
      <w:pPr>
        <w:pStyle w:val="ListParagraph"/>
        <w:numPr>
          <w:ilvl w:val="0"/>
          <w:numId w:val="10"/>
        </w:numPr>
        <w:spacing w:after="0" w:line="270" w:lineRule="atLeast"/>
        <w:rPr>
          <w:rFonts w:ascii="Arial" w:hAnsi="Arial" w:cs="Arial"/>
        </w:rPr>
      </w:pPr>
      <w:r>
        <w:rPr>
          <w:rFonts w:ascii="Arial" w:hAnsi="Arial" w:cs="Arial"/>
        </w:rPr>
        <w:t>Music and photos</w:t>
      </w:r>
    </w:p>
    <w:p w14:paraId="1056FE89" w14:textId="77777777" w:rsidR="00773484" w:rsidRDefault="00773484" w:rsidP="00773484">
      <w:pPr>
        <w:spacing w:after="0" w:line="270" w:lineRule="atLeast"/>
        <w:rPr>
          <w:rFonts w:ascii="Arial" w:hAnsi="Arial" w:cs="Arial"/>
        </w:rPr>
      </w:pPr>
    </w:p>
    <w:p w14:paraId="746F85BD" w14:textId="77777777" w:rsidR="00773484" w:rsidRDefault="00773484" w:rsidP="00773484">
      <w:pPr>
        <w:spacing w:after="0" w:line="270" w:lineRule="atLeast"/>
      </w:pPr>
      <w:r>
        <w:rPr>
          <w:rFonts w:ascii="Arial" w:hAnsi="Arial" w:cs="Arial"/>
        </w:rPr>
        <w:t>The final year students would love staff to attend, so please save the date and further details and how to book will follow.</w:t>
      </w:r>
    </w:p>
    <w:p w14:paraId="756A97CC" w14:textId="77777777" w:rsidR="00773484" w:rsidRDefault="00773484" w:rsidP="007B2E20">
      <w:pPr>
        <w:spacing w:after="0" w:line="270" w:lineRule="atLeast"/>
        <w:rPr>
          <w:rFonts w:ascii="Arial" w:hAnsi="Arial" w:cs="Arial"/>
          <w:b/>
          <w:sz w:val="28"/>
          <w:szCs w:val="28"/>
        </w:rPr>
      </w:pPr>
    </w:p>
    <w:p w14:paraId="154E5BEE" w14:textId="77777777" w:rsidR="00773484" w:rsidRDefault="00773484" w:rsidP="007B2E20">
      <w:pPr>
        <w:spacing w:after="0" w:line="270" w:lineRule="atLeast"/>
        <w:rPr>
          <w:rFonts w:ascii="Arial" w:hAnsi="Arial" w:cs="Arial"/>
          <w:b/>
          <w:sz w:val="28"/>
          <w:szCs w:val="28"/>
        </w:rPr>
      </w:pPr>
    </w:p>
    <w:p w14:paraId="7A2985CF" w14:textId="77777777" w:rsidR="00773484" w:rsidRDefault="00773484" w:rsidP="007B2E20">
      <w:pPr>
        <w:spacing w:after="0" w:line="270" w:lineRule="atLeast"/>
        <w:rPr>
          <w:rFonts w:ascii="Arial" w:hAnsi="Arial" w:cs="Arial"/>
          <w:b/>
          <w:sz w:val="28"/>
          <w:szCs w:val="28"/>
        </w:rPr>
      </w:pPr>
    </w:p>
    <w:p w14:paraId="25FF59ED" w14:textId="77777777" w:rsidR="004A175F" w:rsidRPr="004A175F" w:rsidRDefault="004A175F" w:rsidP="004A175F">
      <w:pPr>
        <w:pStyle w:val="NoSpacing"/>
        <w:rPr>
          <w:rFonts w:ascii="Arial" w:hAnsi="Arial" w:cs="Arial"/>
          <w:b/>
          <w:sz w:val="28"/>
          <w:szCs w:val="28"/>
        </w:rPr>
      </w:pPr>
      <w:r w:rsidRPr="004A175F">
        <w:rPr>
          <w:rFonts w:ascii="Arial" w:hAnsi="Arial" w:cs="Arial"/>
          <w:b/>
          <w:sz w:val="28"/>
          <w:szCs w:val="28"/>
        </w:rPr>
        <w:t>Students gain feedback and valuable contacts through recent Final Year Social Marketing Poster Competition and Networking event</w:t>
      </w:r>
    </w:p>
    <w:p w14:paraId="50299929" w14:textId="77777777" w:rsidR="004A175F" w:rsidRDefault="004A175F" w:rsidP="004A175F">
      <w:pPr>
        <w:rPr>
          <w:rFonts w:ascii="Arial" w:hAnsi="Arial" w:cs="Arial"/>
        </w:rPr>
      </w:pPr>
    </w:p>
    <w:p w14:paraId="66E59F58" w14:textId="77777777" w:rsidR="004A175F" w:rsidRDefault="004A175F" w:rsidP="004A175F">
      <w:pPr>
        <w:pStyle w:val="NoSpacing"/>
        <w:rPr>
          <w:rFonts w:ascii="Arial" w:hAnsi="Arial" w:cs="Arial"/>
        </w:rPr>
      </w:pPr>
      <w:r w:rsidRPr="004A175F">
        <w:rPr>
          <w:rFonts w:ascii="Arial" w:hAnsi="Arial" w:cs="Arial"/>
        </w:rPr>
        <w:lastRenderedPageBreak/>
        <w:t xml:space="preserve">Final year social marketing students were joined by health, environment and social marketing professionals and colleagues from across the university to present their initial findings from their research projects to encourage and enable a positive health, social or environmental behaviour. </w:t>
      </w:r>
    </w:p>
    <w:p w14:paraId="121EF0ED" w14:textId="77777777" w:rsidR="004A175F" w:rsidRPr="004A175F" w:rsidRDefault="004A175F" w:rsidP="004A175F">
      <w:pPr>
        <w:pStyle w:val="NoSpacing"/>
        <w:rPr>
          <w:rFonts w:ascii="Arial" w:hAnsi="Arial" w:cs="Arial"/>
        </w:rPr>
      </w:pPr>
    </w:p>
    <w:p w14:paraId="480D7489" w14:textId="77777777" w:rsidR="004A175F" w:rsidRPr="004A175F" w:rsidRDefault="004A175F" w:rsidP="004A175F">
      <w:pPr>
        <w:pStyle w:val="NoSpacing"/>
        <w:rPr>
          <w:rFonts w:ascii="Arial" w:hAnsi="Arial" w:cs="Arial"/>
        </w:rPr>
      </w:pPr>
      <w:r w:rsidRPr="004A175F">
        <w:rPr>
          <w:rFonts w:ascii="Arial" w:hAnsi="Arial" w:cs="Arial"/>
        </w:rPr>
        <w:t xml:space="preserve">The event gave them a chance to peer review each other’s work, gain valuable feedback from professionals and tutors and network with people working in the areas they are investigating. </w:t>
      </w:r>
    </w:p>
    <w:p w14:paraId="473C8DB3" w14:textId="77777777" w:rsidR="004A175F" w:rsidRDefault="004A175F" w:rsidP="004A175F">
      <w:pPr>
        <w:pStyle w:val="NoSpacing"/>
        <w:rPr>
          <w:rFonts w:ascii="Arial" w:hAnsi="Arial" w:cs="Arial"/>
        </w:rPr>
      </w:pPr>
    </w:p>
    <w:p w14:paraId="7914F560" w14:textId="77777777" w:rsidR="004A175F" w:rsidRPr="004A175F" w:rsidRDefault="004A175F" w:rsidP="004A175F">
      <w:pPr>
        <w:pStyle w:val="NoSpacing"/>
        <w:rPr>
          <w:rFonts w:ascii="Arial" w:hAnsi="Arial" w:cs="Arial"/>
        </w:rPr>
      </w:pPr>
      <w:r w:rsidRPr="004A175F">
        <w:rPr>
          <w:rFonts w:ascii="Arial" w:hAnsi="Arial" w:cs="Arial"/>
        </w:rPr>
        <w:t xml:space="preserve">Feedback from professionals was really positive, with a member of the public health team at Brighton and Hove Council particularly praising the passion and commitment shown by some of the students towards tackling a range of challenging issues. </w:t>
      </w:r>
    </w:p>
    <w:p w14:paraId="34164C8D" w14:textId="77777777" w:rsidR="004A175F" w:rsidRDefault="004A175F" w:rsidP="004A175F">
      <w:pPr>
        <w:pStyle w:val="NoSpacing"/>
        <w:rPr>
          <w:rFonts w:ascii="Arial" w:hAnsi="Arial" w:cs="Arial"/>
        </w:rPr>
      </w:pPr>
    </w:p>
    <w:p w14:paraId="56838D9F" w14:textId="77777777" w:rsidR="004A175F" w:rsidRDefault="004A175F" w:rsidP="004A175F">
      <w:pPr>
        <w:pStyle w:val="NoSpacing"/>
        <w:rPr>
          <w:rFonts w:ascii="Arial" w:hAnsi="Arial" w:cs="Arial"/>
        </w:rPr>
      </w:pPr>
      <w:r w:rsidRPr="004A175F">
        <w:rPr>
          <w:rFonts w:ascii="Arial" w:hAnsi="Arial" w:cs="Arial"/>
        </w:rPr>
        <w:t xml:space="preserve">A professional’s choice award was given to Eve Nicola, for her work to reduce meat consumption, with the students voting for the eye-catching design and thought-provoking work, by Chloe McCance, exploring a social marketing approach to reducing youth homelessness in Brighton and Hove. </w:t>
      </w:r>
      <w:r>
        <w:rPr>
          <w:rFonts w:ascii="Arial" w:hAnsi="Arial" w:cs="Arial"/>
        </w:rPr>
        <w:t xml:space="preserve"> </w:t>
      </w:r>
      <w:r w:rsidRPr="004A175F">
        <w:rPr>
          <w:rFonts w:ascii="Arial" w:hAnsi="Arial" w:cs="Arial"/>
        </w:rPr>
        <w:t xml:space="preserve">Students also found the event really valuable as a means of formative assessment. </w:t>
      </w:r>
    </w:p>
    <w:p w14:paraId="0FDCE2C8" w14:textId="77777777" w:rsidR="00A55C46" w:rsidRPr="004A175F" w:rsidRDefault="00A55C46" w:rsidP="004A175F">
      <w:pPr>
        <w:pStyle w:val="NoSpacing"/>
        <w:rPr>
          <w:rFonts w:ascii="Arial" w:hAnsi="Arial" w:cs="Arial"/>
        </w:rPr>
      </w:pPr>
    </w:p>
    <w:p w14:paraId="27F4DA37" w14:textId="77777777" w:rsidR="004A175F" w:rsidRPr="004A175F" w:rsidRDefault="004A175F" w:rsidP="004A175F">
      <w:pPr>
        <w:pStyle w:val="NoSpacing"/>
        <w:rPr>
          <w:rFonts w:ascii="Arial" w:hAnsi="Arial" w:cs="Arial"/>
        </w:rPr>
      </w:pPr>
      <w:r w:rsidRPr="004A175F">
        <w:rPr>
          <w:rFonts w:ascii="Arial" w:hAnsi="Arial" w:cs="Arial"/>
        </w:rPr>
        <w:t>‘I feel that this interactive session has significantly aided the direction I will take with my current findings and research that I will undertake…. the use of posters to visually present our ideas, meant that I could identify how other students had utilised their primary and secondary research to provide insight into the issue at hand. This was encouraged by completing a peer review. ….</w:t>
      </w:r>
    </w:p>
    <w:p w14:paraId="7764355C" w14:textId="77777777" w:rsidR="004A175F" w:rsidRDefault="004A175F" w:rsidP="004A175F">
      <w:pPr>
        <w:pStyle w:val="NoSpacing"/>
        <w:rPr>
          <w:rFonts w:ascii="Arial" w:hAnsi="Arial" w:cs="Arial"/>
        </w:rPr>
      </w:pPr>
    </w:p>
    <w:p w14:paraId="5A601244" w14:textId="77777777" w:rsidR="004A175F" w:rsidRPr="004A175F" w:rsidRDefault="004A175F" w:rsidP="004A175F">
      <w:pPr>
        <w:pStyle w:val="NoSpacing"/>
        <w:rPr>
          <w:rFonts w:ascii="Arial" w:hAnsi="Arial" w:cs="Arial"/>
        </w:rPr>
      </w:pPr>
      <w:r w:rsidRPr="004A175F">
        <w:rPr>
          <w:rFonts w:ascii="Arial" w:hAnsi="Arial" w:cs="Arial"/>
        </w:rPr>
        <w:t>Myself, and many others who presented their posters; found the interactions between our tutors, and professionals within the university to be highly beneficial. Personally, I have gained a lot of insight and suggestions from key environmental stakeholders within the university by attending this event; who I am now able to contact outside of the session. </w:t>
      </w:r>
    </w:p>
    <w:p w14:paraId="32A9A0AF" w14:textId="77777777" w:rsidR="004A175F" w:rsidRDefault="004A175F" w:rsidP="004A175F">
      <w:pPr>
        <w:pStyle w:val="NoSpacing"/>
        <w:rPr>
          <w:rFonts w:ascii="Arial" w:hAnsi="Arial" w:cs="Arial"/>
        </w:rPr>
      </w:pPr>
    </w:p>
    <w:p w14:paraId="30861538" w14:textId="77777777" w:rsidR="004A175F" w:rsidRPr="004A175F" w:rsidRDefault="004A175F" w:rsidP="004A175F">
      <w:pPr>
        <w:pStyle w:val="NoSpacing"/>
        <w:rPr>
          <w:rFonts w:ascii="Arial" w:hAnsi="Arial" w:cs="Arial"/>
          <w:color w:val="000000"/>
        </w:rPr>
      </w:pPr>
      <w:r w:rsidRPr="004A175F">
        <w:rPr>
          <w:rFonts w:ascii="Arial" w:hAnsi="Arial" w:cs="Arial"/>
        </w:rPr>
        <w:t>Personally, I think this event should be a compulsory activity; as myself, and my peers now feel a lot more confident in our ability to produce a high level dissertation. </w:t>
      </w:r>
      <w:r w:rsidRPr="004A175F">
        <w:rPr>
          <w:rFonts w:ascii="Arial" w:hAnsi="Arial" w:cs="Arial"/>
          <w:color w:val="000000"/>
        </w:rPr>
        <w:t>Thank you for your efforts, we all found it thoroughly engaging and beneficial to our learning!! “</w:t>
      </w:r>
    </w:p>
    <w:p w14:paraId="22E8CF4D" w14:textId="77777777" w:rsidR="004A175F" w:rsidRDefault="004A175F" w:rsidP="004A175F">
      <w:pPr>
        <w:pStyle w:val="NormalWeb"/>
        <w:rPr>
          <w:rFonts w:ascii="Arial" w:hAnsi="Arial" w:cs="Arial"/>
          <w:color w:val="000000"/>
          <w:sz w:val="22"/>
          <w:szCs w:val="22"/>
        </w:rPr>
      </w:pPr>
      <w:r w:rsidRPr="004A175F">
        <w:rPr>
          <w:rFonts w:ascii="Arial" w:hAnsi="Arial" w:cs="Arial"/>
          <w:color w:val="000000"/>
          <w:sz w:val="22"/>
          <w:szCs w:val="22"/>
        </w:rPr>
        <w:t>We’re looking forward to seeing the feedback used to produce excellent final reports!!</w:t>
      </w:r>
    </w:p>
    <w:p w14:paraId="58657B29" w14:textId="77777777" w:rsidR="00C93627" w:rsidRPr="004A175F" w:rsidRDefault="00C93627" w:rsidP="004A175F">
      <w:pPr>
        <w:pStyle w:val="NormalWeb"/>
        <w:rPr>
          <w:rFonts w:ascii="Arial" w:hAnsi="Arial" w:cs="Arial"/>
          <w:color w:val="000000"/>
          <w:sz w:val="22"/>
          <w:szCs w:val="22"/>
        </w:rPr>
      </w:pPr>
    </w:p>
    <w:p w14:paraId="4832CAF5" w14:textId="77777777" w:rsidR="004A175F" w:rsidRDefault="00A55431" w:rsidP="00A55431">
      <w:pPr>
        <w:jc w:val="center"/>
        <w:rPr>
          <w:rFonts w:ascii="Calibri" w:hAnsi="Calibri"/>
          <w:color w:val="1F497D"/>
        </w:rPr>
      </w:pPr>
      <w:r w:rsidRPr="00A55431">
        <w:rPr>
          <w:rFonts w:ascii="Calibri" w:hAnsi="Calibri"/>
          <w:noProof/>
          <w:color w:val="1F497D"/>
          <w:lang w:eastAsia="en-GB"/>
        </w:rPr>
        <w:lastRenderedPageBreak/>
        <w:drawing>
          <wp:inline distT="0" distB="0" distL="0" distR="0" wp14:anchorId="150715AE" wp14:editId="4BD767C3">
            <wp:extent cx="4067175" cy="3048000"/>
            <wp:effectExtent l="0" t="0" r="9525" b="0"/>
            <wp:docPr id="4" name="Picture 4" descr="C:\Users\lje8\AppData\Local\Microsoft\Windows\Temporary Internet Files\Content.Outlook\EVQ12SQX\Students showing professionals their 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e8\AppData\Local\Microsoft\Windows\Temporary Internet Files\Content.Outlook\EVQ12SQX\Students showing professionals their poster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14:paraId="5FA0E488" w14:textId="77777777" w:rsidR="004A175F" w:rsidRDefault="004A175F">
      <w:pPr>
        <w:rPr>
          <w:rFonts w:ascii="Arial" w:hAnsi="Arial" w:cs="Arial"/>
          <w:b/>
          <w:sz w:val="28"/>
          <w:szCs w:val="28"/>
        </w:rPr>
      </w:pPr>
    </w:p>
    <w:p w14:paraId="3A6C12D8" w14:textId="77777777" w:rsidR="00773484" w:rsidRDefault="00773484" w:rsidP="007B2E20">
      <w:pPr>
        <w:spacing w:after="0" w:line="270" w:lineRule="atLeast"/>
        <w:rPr>
          <w:rFonts w:ascii="Arial" w:hAnsi="Arial" w:cs="Arial"/>
          <w:b/>
          <w:sz w:val="28"/>
          <w:szCs w:val="28"/>
        </w:rPr>
      </w:pPr>
    </w:p>
    <w:p w14:paraId="5F1BAF59" w14:textId="77777777" w:rsidR="00773484" w:rsidRDefault="00773484" w:rsidP="007B2E20">
      <w:pPr>
        <w:spacing w:after="0" w:line="270" w:lineRule="atLeast"/>
        <w:rPr>
          <w:rFonts w:ascii="Arial" w:hAnsi="Arial" w:cs="Arial"/>
          <w:b/>
          <w:sz w:val="28"/>
          <w:szCs w:val="28"/>
        </w:rPr>
      </w:pPr>
    </w:p>
    <w:p w14:paraId="4422E317" w14:textId="77777777" w:rsidR="00773484" w:rsidRDefault="00773484" w:rsidP="007B2E20">
      <w:pPr>
        <w:spacing w:after="0" w:line="270" w:lineRule="atLeast"/>
        <w:rPr>
          <w:rFonts w:ascii="Arial" w:hAnsi="Arial" w:cs="Arial"/>
          <w:b/>
          <w:sz w:val="28"/>
          <w:szCs w:val="28"/>
        </w:rPr>
      </w:pPr>
    </w:p>
    <w:p w14:paraId="096EC991" w14:textId="77777777" w:rsidR="007B2E20" w:rsidRPr="00067FA7" w:rsidRDefault="007B2E20" w:rsidP="007B2E20">
      <w:pPr>
        <w:spacing w:after="0" w:line="270" w:lineRule="atLeast"/>
        <w:rPr>
          <w:rFonts w:ascii="Arial" w:eastAsia="Times New Roman" w:hAnsi="Arial" w:cs="Arial"/>
          <w:b/>
          <w:bCs/>
          <w:sz w:val="28"/>
          <w:szCs w:val="28"/>
          <w:lang w:eastAsia="en-GB"/>
        </w:rPr>
      </w:pPr>
      <w:r w:rsidRPr="00067FA7">
        <w:rPr>
          <w:rFonts w:ascii="Arial" w:hAnsi="Arial" w:cs="Arial"/>
          <w:b/>
          <w:sz w:val="28"/>
          <w:szCs w:val="28"/>
        </w:rPr>
        <w:t>Don’t forget to read all the latest stories on the Business School blog</w:t>
      </w:r>
      <w:r>
        <w:rPr>
          <w:rFonts w:ascii="Arial" w:hAnsi="Arial" w:cs="Arial"/>
          <w:b/>
          <w:sz w:val="28"/>
          <w:szCs w:val="28"/>
        </w:rPr>
        <w:t xml:space="preserve"> -</w:t>
      </w:r>
      <w:r w:rsidRPr="00067FA7">
        <w:rPr>
          <w:rFonts w:ascii="Arial" w:hAnsi="Arial" w:cs="Arial"/>
          <w:b/>
          <w:sz w:val="28"/>
          <w:szCs w:val="28"/>
        </w:rPr>
        <w:t xml:space="preserve">  </w:t>
      </w:r>
      <w:hyperlink r:id="rId28" w:history="1">
        <w:r w:rsidRPr="00067FA7">
          <w:rPr>
            <w:rStyle w:val="Hyperlink"/>
            <w:rFonts w:ascii="Arial" w:hAnsi="Arial" w:cs="Arial"/>
            <w:b/>
            <w:color w:val="auto"/>
            <w:sz w:val="28"/>
            <w:szCs w:val="28"/>
          </w:rPr>
          <w:t>https://www.brighton.ac.uk/bbs/index.aspx</w:t>
        </w:r>
      </w:hyperlink>
    </w:p>
    <w:p w14:paraId="7A377BD7" w14:textId="77777777" w:rsidR="006B0F13" w:rsidRDefault="006B0F13">
      <w:pPr>
        <w:rPr>
          <w:rFonts w:ascii="Arial" w:hAnsi="Arial" w:cs="Arial"/>
          <w:sz w:val="16"/>
          <w:szCs w:val="16"/>
        </w:rPr>
      </w:pPr>
    </w:p>
    <w:sectPr w:rsidR="006B0F13" w:rsidSect="00F43431">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FE897" w14:textId="77777777" w:rsidR="00292C13" w:rsidRDefault="00292C13" w:rsidP="008E0CF8">
      <w:pPr>
        <w:spacing w:after="0" w:line="240" w:lineRule="auto"/>
      </w:pPr>
      <w:r>
        <w:separator/>
      </w:r>
    </w:p>
  </w:endnote>
  <w:endnote w:type="continuationSeparator" w:id="0">
    <w:p w14:paraId="548C5FE9" w14:textId="77777777" w:rsidR="00292C13" w:rsidRDefault="00292C13"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84FF4" w14:textId="77777777" w:rsidR="00292C13" w:rsidRDefault="00292C13" w:rsidP="008E0CF8">
      <w:pPr>
        <w:spacing w:after="0" w:line="240" w:lineRule="auto"/>
      </w:pPr>
      <w:r>
        <w:separator/>
      </w:r>
    </w:p>
  </w:footnote>
  <w:footnote w:type="continuationSeparator" w:id="0">
    <w:p w14:paraId="0A889CC2" w14:textId="77777777" w:rsidR="00292C13" w:rsidRDefault="00292C13" w:rsidP="008E0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2604D"/>
    <w:rsid w:val="0004654E"/>
    <w:rsid w:val="00067FA7"/>
    <w:rsid w:val="00084EED"/>
    <w:rsid w:val="00093CAF"/>
    <w:rsid w:val="000964EB"/>
    <w:rsid w:val="000A4F0E"/>
    <w:rsid w:val="000F1EDE"/>
    <w:rsid w:val="00154495"/>
    <w:rsid w:val="0016524D"/>
    <w:rsid w:val="00165414"/>
    <w:rsid w:val="00174C28"/>
    <w:rsid w:val="0018706F"/>
    <w:rsid w:val="001B06B2"/>
    <w:rsid w:val="002363CF"/>
    <w:rsid w:val="00253702"/>
    <w:rsid w:val="002704C8"/>
    <w:rsid w:val="00270CFD"/>
    <w:rsid w:val="00280461"/>
    <w:rsid w:val="00292C13"/>
    <w:rsid w:val="002957B0"/>
    <w:rsid w:val="002A1515"/>
    <w:rsid w:val="002A2C5A"/>
    <w:rsid w:val="002B37F1"/>
    <w:rsid w:val="002D3122"/>
    <w:rsid w:val="002D4EC6"/>
    <w:rsid w:val="00312F84"/>
    <w:rsid w:val="003153B4"/>
    <w:rsid w:val="00327B84"/>
    <w:rsid w:val="003510D1"/>
    <w:rsid w:val="00353243"/>
    <w:rsid w:val="0038201C"/>
    <w:rsid w:val="003A22CB"/>
    <w:rsid w:val="003C3AFA"/>
    <w:rsid w:val="003E1D10"/>
    <w:rsid w:val="003F1D16"/>
    <w:rsid w:val="00427645"/>
    <w:rsid w:val="00470672"/>
    <w:rsid w:val="00471FCE"/>
    <w:rsid w:val="004A175F"/>
    <w:rsid w:val="004B540A"/>
    <w:rsid w:val="004E47D0"/>
    <w:rsid w:val="004F60A7"/>
    <w:rsid w:val="00500875"/>
    <w:rsid w:val="00523889"/>
    <w:rsid w:val="00530051"/>
    <w:rsid w:val="0053704F"/>
    <w:rsid w:val="00541D21"/>
    <w:rsid w:val="0054769C"/>
    <w:rsid w:val="00547AD0"/>
    <w:rsid w:val="00576FB4"/>
    <w:rsid w:val="005B073C"/>
    <w:rsid w:val="005F6B38"/>
    <w:rsid w:val="006013A7"/>
    <w:rsid w:val="006112C5"/>
    <w:rsid w:val="00621465"/>
    <w:rsid w:val="006405A2"/>
    <w:rsid w:val="00662ED7"/>
    <w:rsid w:val="006672CC"/>
    <w:rsid w:val="006B0F13"/>
    <w:rsid w:val="006B7F5D"/>
    <w:rsid w:val="00716F57"/>
    <w:rsid w:val="00720E68"/>
    <w:rsid w:val="007456A5"/>
    <w:rsid w:val="007456D2"/>
    <w:rsid w:val="0075475B"/>
    <w:rsid w:val="00762FF7"/>
    <w:rsid w:val="00763093"/>
    <w:rsid w:val="00773484"/>
    <w:rsid w:val="0078084C"/>
    <w:rsid w:val="007B2E20"/>
    <w:rsid w:val="007C02B5"/>
    <w:rsid w:val="0081131A"/>
    <w:rsid w:val="00814C17"/>
    <w:rsid w:val="008305E7"/>
    <w:rsid w:val="0085089C"/>
    <w:rsid w:val="00873638"/>
    <w:rsid w:val="00884E2B"/>
    <w:rsid w:val="00891570"/>
    <w:rsid w:val="00895A5B"/>
    <w:rsid w:val="008E0CF8"/>
    <w:rsid w:val="00901795"/>
    <w:rsid w:val="00946F39"/>
    <w:rsid w:val="00956123"/>
    <w:rsid w:val="00985CBC"/>
    <w:rsid w:val="00992DFE"/>
    <w:rsid w:val="009B2123"/>
    <w:rsid w:val="009E36F8"/>
    <w:rsid w:val="00A15AF4"/>
    <w:rsid w:val="00A276B1"/>
    <w:rsid w:val="00A5095C"/>
    <w:rsid w:val="00A55431"/>
    <w:rsid w:val="00A55C46"/>
    <w:rsid w:val="00A701EF"/>
    <w:rsid w:val="00A81FAB"/>
    <w:rsid w:val="00AC3B83"/>
    <w:rsid w:val="00AE73E6"/>
    <w:rsid w:val="00B1397D"/>
    <w:rsid w:val="00B21A4B"/>
    <w:rsid w:val="00B4238F"/>
    <w:rsid w:val="00B46294"/>
    <w:rsid w:val="00B67AAD"/>
    <w:rsid w:val="00B72FD9"/>
    <w:rsid w:val="00B751B4"/>
    <w:rsid w:val="00B90873"/>
    <w:rsid w:val="00BC1EB8"/>
    <w:rsid w:val="00BC3175"/>
    <w:rsid w:val="00BE0765"/>
    <w:rsid w:val="00C22224"/>
    <w:rsid w:val="00C34BDE"/>
    <w:rsid w:val="00C6229E"/>
    <w:rsid w:val="00C82E0D"/>
    <w:rsid w:val="00C92E3F"/>
    <w:rsid w:val="00C93627"/>
    <w:rsid w:val="00C94105"/>
    <w:rsid w:val="00C9515F"/>
    <w:rsid w:val="00CA464B"/>
    <w:rsid w:val="00D00D12"/>
    <w:rsid w:val="00D12949"/>
    <w:rsid w:val="00D356ED"/>
    <w:rsid w:val="00D631C3"/>
    <w:rsid w:val="00D87967"/>
    <w:rsid w:val="00D97961"/>
    <w:rsid w:val="00DC08B3"/>
    <w:rsid w:val="00E00248"/>
    <w:rsid w:val="00E260D9"/>
    <w:rsid w:val="00E37346"/>
    <w:rsid w:val="00E40F7A"/>
    <w:rsid w:val="00E4225E"/>
    <w:rsid w:val="00E50BF0"/>
    <w:rsid w:val="00E52077"/>
    <w:rsid w:val="00E67138"/>
    <w:rsid w:val="00E93E92"/>
    <w:rsid w:val="00E96503"/>
    <w:rsid w:val="00ED0B05"/>
    <w:rsid w:val="00EF5E58"/>
    <w:rsid w:val="00F26D17"/>
    <w:rsid w:val="00F324A3"/>
    <w:rsid w:val="00F401EE"/>
    <w:rsid w:val="00F43431"/>
    <w:rsid w:val="00F64F7C"/>
    <w:rsid w:val="00F76093"/>
    <w:rsid w:val="00F91087"/>
    <w:rsid w:val="00FF0677"/>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F52D"/>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uiPriority w:val="1"/>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brighton.ac.uk/bbsblog/2018/03/06/business-management-within-the-third-sector/" TargetMode="External"/><Relationship Id="rId18" Type="http://schemas.openxmlformats.org/officeDocument/2006/relationships/image" Target="media/image3.jpeg"/><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thisisall.co.uk" TargetMode="External"/><Relationship Id="rId17" Type="http://schemas.openxmlformats.org/officeDocument/2006/relationships/hyperlink" Target="https://capitadiscovery.co.uk/brighton-ac/home" TargetMode="External"/><Relationship Id="rId25" Type="http://schemas.openxmlformats.org/officeDocument/2006/relationships/hyperlink" Target="http://blogs.brighton.ac.uk/bbsqlt/teaching-learning/annual-lt-award/your-school-annual-learning-teaching-award-250-cash-prize-and-trophy-2017/" TargetMode="External"/><Relationship Id="rId2" Type="http://schemas.openxmlformats.org/officeDocument/2006/relationships/customXml" Target="../customXml/item2.xml"/><Relationship Id="rId16" Type="http://schemas.openxmlformats.org/officeDocument/2006/relationships/hyperlink" Target="https://ezproxy.brighton.ac.uk/login?url=http://search.ebscohost.com/login.aspx?direct=true&amp;scope=site&amp;db=nlebk&amp;db=nlabk&amp;AN=1662124" TargetMode="External"/><Relationship Id="rId20" Type="http://schemas.openxmlformats.org/officeDocument/2006/relationships/hyperlink" Target="http://blogs.brighton.ac.uk/bbsblog/2018/03/08/tales-from-the-cutting-edge-of-online-retail-marke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xid-5712788_1"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brighton.ac.uk/bbs/index.aspx"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brighton.ac.uk/bbsblog/2018/03/06/business-management-within-the-third-sector/" TargetMode="External"/><Relationship Id="rId22" Type="http://schemas.openxmlformats.org/officeDocument/2006/relationships/hyperlink" Target="http://www.resolution.org.uk/East_Sussex/about"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EDA42EE3C145900D8CD68ED47D37" ma:contentTypeVersion="0" ma:contentTypeDescription="Create a new document." ma:contentTypeScope="" ma:versionID="4180f44ebd9e0141331b0482862f85d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05F9-518A-4AF3-B0A7-7B71AAF4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2E0E31-FD56-4C9D-A5A8-A3F86881281E}">
  <ds:schemaRefs>
    <ds:schemaRef ds:uri="http://schemas.microsoft.com/sharepoint/v3/contenttype/forms"/>
  </ds:schemaRefs>
</ds:datastoreItem>
</file>

<file path=customXml/itemProps3.xml><?xml version="1.0" encoding="utf-8"?>
<ds:datastoreItem xmlns:ds="http://schemas.openxmlformats.org/officeDocument/2006/customXml" ds:itemID="{8F2C9B61-2AF3-4E54-83D0-43BBD3CACAA3}">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3FBDC957-9200-4628-8237-6F1C4F20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2018-03-21T14:16:00Z</cp:lastPrinted>
  <dcterms:created xsi:type="dcterms:W3CDTF">2018-04-05T12:05:00Z</dcterms:created>
  <dcterms:modified xsi:type="dcterms:W3CDTF">2018-04-05T12:05:00Z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0x010100A325EDA42EE3C145900D8CD68ED47D37</vt:lpwstr>
  </property>
</Properties>
</file>